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20"/>
        <w:jc w:val="center"/>
        <w:rPr>
          <w:lang w:val="ru-RU" w:bidi="ar-SA"/>
        </w:rPr>
      </w:pPr>
      <w:bookmarkStart w:id="0" w:name="_Hlk480730209"/>
      <w:bookmarkEnd w:id="0"/>
      <w:r>
        <w:rPr>
          <w:lang w:val="ru-RU" w:bidi="ar-SA"/>
        </w:rPr>
        <w:drawing>
          <wp:inline distT="0" distB="0" distL="0" distR="0">
            <wp:extent cx="685800" cy="647065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5" t="-111" r="-105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lang w:val="ru-RU" w:bidi="ar-SA"/>
        </w:rPr>
        <w:t>МИНИСТЕРСТВО ОБРАЗОВАНИЯ И НАУКИ ДНР</w:t>
      </w:r>
    </w:p>
    <w:p>
      <w:pPr>
        <w:pStyle w:val="Normal"/>
        <w:spacing w:before="0" w:after="120"/>
        <w:ind w:left="0" w:right="-6" w:hanging="0"/>
        <w:jc w:val="center"/>
        <w:rPr>
          <w:lang w:val="ru-RU" w:bidi="ar-SA"/>
        </w:rPr>
      </w:pPr>
      <w:r>
        <w:rPr>
          <w:b/>
          <w:bCs/>
          <w:lang w:val="ru-RU" w:bidi="ar-SA"/>
        </w:rPr>
        <w:t>ГОСУДАРСТВЕННОЕ ОБРАЗОВАТЕЛЬНОЕ УЧРЕЖДЕНИЕ ВЫСШЕГО ПРОФЕССИОНАЛЬНОГО ОБРАЗОВАНИЯ</w:t>
      </w:r>
      <w:r>
        <w:rPr>
          <w:bCs/>
          <w:lang w:val="ru-RU" w:bidi="ar-SA"/>
        </w:rPr>
        <w:t xml:space="preserve"> </w:t>
        <w:br/>
      </w:r>
      <w:r>
        <w:rPr>
          <w:b/>
          <w:bCs/>
          <w:lang w:val="ru-RU" w:bidi="ar-SA"/>
        </w:rPr>
        <w:t>«ДОНЕЦКИЙ НАЦИОНАЛЬНЫЙ УНИВЕРСИТЕТ»</w:t>
      </w:r>
    </w:p>
    <w:p>
      <w:pPr>
        <w:pStyle w:val="Normal"/>
        <w:ind w:left="0" w:right="0" w:firstLine="567"/>
        <w:rPr>
          <w:b/>
          <w:b/>
          <w:bCs/>
          <w:sz w:val="24"/>
          <w:szCs w:val="24"/>
          <w:lang w:val="ru-RU" w:bidi="ar-SA"/>
        </w:rPr>
      </w:pPr>
      <w:r>
        <w:rPr>
          <w:b/>
          <w:bCs/>
          <w:sz w:val="24"/>
          <w:szCs w:val="24"/>
          <w:lang w:val="ru-RU" w:bidi="ar-SA"/>
        </w:rPr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Факультет </w:t>
        <w:tab/>
        <w:tab/>
        <w:t>Физико-технический</w:t>
        <w:tab/>
        <w:tab/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u w:val="single"/>
          <w:lang w:val="ru-RU" w:bidi="ar-SA"/>
        </w:rPr>
        <w:t xml:space="preserve">Кафедра </w:t>
        <w:tab/>
        <w:tab/>
        <w:t>Компьютерных технологий</w:t>
        <w:tab/>
        <w:t xml:space="preserve"> (КТ)</w:t>
        <w:tab/>
      </w:r>
    </w:p>
    <w:tbl>
      <w:tblPr>
        <w:tblW w:w="3827" w:type="dxa"/>
        <w:jc w:val="left"/>
        <w:tblInd w:w="54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"/>
        <w:gridCol w:w="994"/>
        <w:gridCol w:w="2017"/>
      </w:tblGrid>
      <w:tr>
        <w:trPr/>
        <w:tc>
          <w:tcPr>
            <w:tcW w:w="3826" w:type="dxa"/>
            <w:gridSpan w:val="3"/>
            <w:tcBorders/>
          </w:tcPr>
          <w:p>
            <w:pPr>
              <w:pStyle w:val="Normal"/>
              <w:widowControl w:val="false"/>
              <w:snapToGrid w:val="false"/>
              <w:ind w:left="0" w:right="-61" w:hanging="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</w:tr>
      <w:tr>
        <w:trPr/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Зав. кафедрой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КТ</w:t>
            </w:r>
          </w:p>
        </w:tc>
      </w:tr>
      <w:tr>
        <w:trPr>
          <w:trHeight w:val="22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2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ind w:left="0" w:right="-62" w:hanging="0"/>
              <w:rPr>
                <w:highlight w:val="none"/>
                <w:shd w:fill="FFFF00" w:val="clear"/>
                <w:lang w:val="ru-RU" w:bidi="ar-SA"/>
              </w:rPr>
            </w:pPr>
            <w:r>
              <w:rPr>
                <w:sz w:val="24"/>
                <w:szCs w:val="24"/>
                <w:shd w:fill="FFFF00" w:val="clear"/>
                <w:lang w:val="ru-RU" w:bidi="ar-SA"/>
              </w:rPr>
              <w:t>Т. В. Ермоленко</w:t>
            </w:r>
          </w:p>
        </w:tc>
      </w:tr>
      <w:tr>
        <w:trPr>
          <w:trHeight w:val="21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1" w:hanging="0"/>
              <w:jc w:val="center"/>
              <w:rPr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  <w:t>(подпись)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napToGrid w:val="false"/>
              <w:ind w:left="0" w:right="-62" w:hanging="0"/>
              <w:rPr>
                <w:sz w:val="18"/>
                <w:szCs w:val="18"/>
                <w:vertAlign w:val="superscript"/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</w:r>
          </w:p>
        </w:tc>
      </w:tr>
      <w:tr>
        <w:trPr/>
        <w:tc>
          <w:tcPr>
            <w:tcW w:w="815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«___»</w:t>
            </w:r>
          </w:p>
        </w:tc>
        <w:tc>
          <w:tcPr>
            <w:tcW w:w="3011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 2022 г.</w:t>
            </w:r>
          </w:p>
        </w:tc>
      </w:tr>
    </w:tbl>
    <w:p>
      <w:pPr>
        <w:pStyle w:val="Normal"/>
        <w:keepNext w:val="true"/>
        <w:numPr>
          <w:ilvl w:val="0"/>
          <w:numId w:val="0"/>
        </w:numPr>
        <w:ind w:left="5664" w:right="0" w:firstLine="708"/>
        <w:outlineLvl w:val="3"/>
        <w:rPr>
          <w:rFonts w:ascii="Times New Roman" w:hAnsi="Times New Roman" w:cs="Times New Roman"/>
          <w:b/>
          <w:b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b/>
          <w:sz w:val="24"/>
          <w:szCs w:val="24"/>
          <w:lang w:val="ru-RU" w:bidi="ar-SA"/>
        </w:rPr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b/>
          <w:lang w:val="ru-RU" w:bidi="ar-SA"/>
        </w:rPr>
        <w:t>ПОЯСНИТЕЛЬНАЯ ЗАПИСКА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к курсовой работе </w:t>
      </w:r>
      <w:r>
        <w:rPr>
          <w:sz w:val="24"/>
          <w:szCs w:val="24"/>
          <w:shd w:fill="FFFF00" w:val="clear"/>
          <w:lang w:val="ru-RU" w:bidi="ar-SA"/>
        </w:rPr>
        <w:t>бакалавра 2 курса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на тему:</w:t>
      </w:r>
    </w:p>
    <w:p>
      <w:pPr>
        <w:pStyle w:val="Normal"/>
        <w:spacing w:lineRule="atLeast" w:line="200"/>
        <w:jc w:val="center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jc w:val="center"/>
        <w:rPr>
          <w:highlight w:val="none"/>
          <w:shd w:fill="auto" w:val="clear"/>
          <w:lang w:val="ru-RU" w:bidi="ar-SA"/>
        </w:rPr>
      </w:pPr>
      <w:r>
        <w:rPr>
          <w:szCs w:val="24"/>
          <w:shd w:fill="auto" w:val="clear"/>
          <w:lang w:val="ru-RU" w:bidi="ar-SA"/>
        </w:rPr>
        <w:t>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szCs w:val="16"/>
          <w:shd w:fill="FFFF00" w:val="clear"/>
          <w:lang w:val="ru-RU" w:bidi="ar-SA"/>
        </w:rPr>
      </w:pPr>
      <w:r>
        <w:rPr>
          <w:szCs w:val="16"/>
          <w:shd w:fill="FFFF00" w:val="clear"/>
          <w:lang w:val="ru-RU" w:bidi="ar-SA"/>
        </w:rPr>
      </w:r>
    </w:p>
    <w:tbl>
      <w:tblPr>
        <w:tblW w:w="9036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8"/>
        <w:gridCol w:w="2170"/>
        <w:gridCol w:w="822"/>
        <w:gridCol w:w="2755"/>
      </w:tblGrid>
      <w:tr>
        <w:trPr/>
        <w:tc>
          <w:tcPr>
            <w:tcW w:w="328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Автор работы</w:t>
            </w:r>
          </w:p>
        </w:tc>
        <w:tc>
          <w:tcPr>
            <w:tcW w:w="2170" w:type="dxa"/>
            <w:tcBorders/>
          </w:tcPr>
          <w:p>
            <w:pPr>
              <w:pStyle w:val="Normal"/>
              <w:widowControl w:val="false"/>
              <w:pBdr>
                <w:bottom w:val="single" w:sz="4" w:space="1" w:color="000000"/>
              </w:pBdr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822" w:type="dxa"/>
            <w:tcBorders/>
          </w:tcPr>
          <w:p>
            <w:pPr>
              <w:pStyle w:val="Normal"/>
              <w:widowControl w:val="false"/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2755" w:type="dxa"/>
            <w:tcBorders/>
          </w:tcPr>
          <w:p>
            <w:pPr>
              <w:pStyle w:val="Normal"/>
              <w:widowControl w:val="false"/>
              <w:spacing w:lineRule="atLeast" w:line="200"/>
              <w:ind w:left="33" w:right="34" w:hanging="0"/>
              <w:rPr>
                <w:lang w:val="ru-RU" w:bidi="ar-SA"/>
              </w:rPr>
            </w:pPr>
            <w:r>
              <w:rPr>
                <w:rFonts w:eastAsia="Times New Roman CYR" w:cs="Times New Roman CYR"/>
                <w:sz w:val="24"/>
                <w:szCs w:val="24"/>
                <w:lang w:val="ru-RU" w:bidi="ar-SA"/>
              </w:rPr>
              <w:t xml:space="preserve">   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ru-RU" w:bidi="ar-SA"/>
              </w:rPr>
              <w:t>А. В. Горбань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lang w:val="ru-RU" w:bidi="ar-SA"/>
        </w:rPr>
      </w:pPr>
      <w:r>
        <w:rPr>
          <w:rFonts w:eastAsia="Times New Roman CYR" w:cs="Times New Roman CYR"/>
          <w:sz w:val="16"/>
          <w:szCs w:val="16"/>
          <w:vertAlign w:val="superscript"/>
          <w:lang w:val="ru-RU" w:bidi="ar-SA"/>
        </w:rPr>
        <w:t xml:space="preserve">              </w:t>
      </w:r>
      <w:r>
        <w:rPr>
          <w:sz w:val="16"/>
          <w:szCs w:val="16"/>
          <w:vertAlign w:val="superscript"/>
          <w:lang w:val="ru-RU" w:bidi="ar-SA"/>
        </w:rPr>
        <w:t>подпись</w:t>
        <w:tab/>
        <w:tab/>
        <w:tab/>
        <w:tab/>
        <w:t xml:space="preserve">       </w:t>
      </w:r>
    </w:p>
    <w:tbl>
      <w:tblPr>
        <w:tblW w:w="8930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8"/>
        <w:gridCol w:w="1079"/>
        <w:gridCol w:w="4733"/>
      </w:tblGrid>
      <w:tr>
        <w:trPr/>
        <w:tc>
          <w:tcPr>
            <w:tcW w:w="311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 xml:space="preserve">Направление </w:t>
            </w:r>
          </w:p>
        </w:tc>
        <w:tc>
          <w:tcPr>
            <w:tcW w:w="1079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09.03.01</w:t>
            </w:r>
          </w:p>
        </w:tc>
        <w:tc>
          <w:tcPr>
            <w:tcW w:w="4733" w:type="dxa"/>
            <w:tcBorders/>
          </w:tcPr>
          <w:p>
            <w:pPr>
              <w:pStyle w:val="Normal"/>
              <w:widowControl w:val="false"/>
              <w:spacing w:lineRule="atLeast" w:line="200"/>
              <w:ind w:left="-31" w:right="-186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Информатика и вычислительная техника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b/>
          <w:b/>
          <w:sz w:val="16"/>
          <w:szCs w:val="16"/>
          <w:lang w:val="ru-RU" w:bidi="ar-SA"/>
        </w:rPr>
      </w:pPr>
      <w:r>
        <w:rPr>
          <w:b/>
          <w:sz w:val="16"/>
          <w:szCs w:val="16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Руководитель работы</w:t>
        <w:tab/>
        <w:t xml:space="preserve"> ________________ </w:t>
      </w:r>
      <w:r>
        <w:rPr>
          <w:color w:val="FF0000"/>
          <w:sz w:val="24"/>
          <w:szCs w:val="24"/>
          <w:shd w:fill="FFFF00" w:val="clear"/>
          <w:lang w:val="ru-RU" w:bidi="ar-SA"/>
        </w:rPr>
        <w:t>ст. преподаватель Котенко В.Н.</w:t>
      </w:r>
      <w:r>
        <w:rPr>
          <w:sz w:val="24"/>
          <w:szCs w:val="24"/>
          <w:lang w:val="ru-RU" w:bidi="ar-SA"/>
        </w:rPr>
        <w:t xml:space="preserve"> </w:t>
      </w:r>
    </w:p>
    <w:p>
      <w:pPr>
        <w:pStyle w:val="Normal"/>
        <w:tabs>
          <w:tab w:val="clear" w:pos="709"/>
          <w:tab w:val="left" w:pos="453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 подпись</w:t>
        <w:tab/>
        <w:tab/>
      </w:r>
    </w:p>
    <w:p>
      <w:pPr>
        <w:pStyle w:val="Normal"/>
        <w:ind w:left="0" w:right="0" w:firstLine="567"/>
        <w:rPr>
          <w:sz w:val="20"/>
          <w:szCs w:val="24"/>
          <w:vertAlign w:val="superscript"/>
          <w:lang w:val="ru-RU" w:bidi="ar-SA"/>
        </w:rPr>
      </w:pPr>
      <w:r>
        <w:rPr>
          <w:sz w:val="20"/>
          <w:szCs w:val="24"/>
          <w:vertAlign w:val="superscript"/>
          <w:lang w:val="ru-RU" w:bidi="ar-SA"/>
        </w:rPr>
      </w:r>
    </w:p>
    <w:p>
      <w:pPr>
        <w:pStyle w:val="Normal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Консультанты по разделам:</w:t>
      </w:r>
    </w:p>
    <w:p>
      <w:pPr>
        <w:pStyle w:val="Normal"/>
        <w:ind w:left="0" w:right="0" w:firstLine="567"/>
        <w:rPr>
          <w:sz w:val="18"/>
          <w:szCs w:val="20"/>
          <w:lang w:val="ru-RU" w:bidi="ar-SA"/>
        </w:rPr>
      </w:pPr>
      <w:r>
        <w:rPr>
          <w:sz w:val="18"/>
          <w:szCs w:val="20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rFonts w:eastAsia="Calibri" w:cs="Times New Roman" w:ascii="Times New Roman" w:hAnsi="Times New Roman"/>
          <w:sz w:val="24"/>
          <w:szCs w:val="24"/>
          <w:lang w:val="ru-RU" w:bidi="ar-SA"/>
        </w:rPr>
        <w:t>Техническое задание</w:t>
      </w:r>
      <w:r>
        <w:rPr>
          <w:sz w:val="24"/>
          <w:szCs w:val="24"/>
          <w:lang w:val="ru-RU" w:bidi="ar-SA"/>
        </w:rPr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доцент Т.В. Шарий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подпись</w:t>
        <w:tab/>
        <w:tab/>
      </w:r>
    </w:p>
    <w:p>
      <w:pPr>
        <w:pStyle w:val="Normal"/>
        <w:tabs>
          <w:tab w:val="clear" w:pos="709"/>
          <w:tab w:val="left" w:pos="3686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Нормоконтроль</w:t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ст. лаборант В.Г. Медведева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>подпись</w:t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Курсовая работа защищена</w:t>
        <w:tab/>
        <w:t xml:space="preserve"> __________</w:t>
        <w:tab/>
        <w:t xml:space="preserve">___________________ </w:t>
      </w:r>
    </w:p>
    <w:p>
      <w:pPr>
        <w:pStyle w:val="Normal"/>
        <w:tabs>
          <w:tab w:val="clear" w:pos="709"/>
          <w:tab w:val="left" w:pos="4111" w:leader="none"/>
          <w:tab w:val="left" w:pos="5529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ab/>
      </w:r>
      <w:r>
        <w:rPr>
          <w:sz w:val="18"/>
          <w:szCs w:val="24"/>
          <w:lang w:val="ru-RU" w:bidi="ar-SA"/>
        </w:rPr>
        <w:t xml:space="preserve"> </w:t>
      </w:r>
      <w:r>
        <w:rPr>
          <w:sz w:val="18"/>
          <w:szCs w:val="18"/>
          <w:vertAlign w:val="superscript"/>
          <w:lang w:val="ru-RU" w:bidi="ar-SA"/>
        </w:rPr>
        <w:t>дата</w:t>
        <w:tab/>
        <w:t>итоговая оценка комиссия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Подписи членов комиссии: 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spacing w:lineRule="auto" w:line="3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Донецк</w:t>
        <w:br/>
        <w:t>20</w:t>
      </w:r>
      <w:r>
        <w:rPr>
          <w:sz w:val="24"/>
          <w:szCs w:val="24"/>
          <w:lang w:val="ru-RU" w:bidi="ar-SA"/>
        </w:rPr>
        <w:t>22</w:t>
      </w:r>
      <w:r>
        <w:br w:type="page"/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ГОУ ВПО «Донецкий национальный университет»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кафедра Компьютерных технологий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Утверждаю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Зав. кафедрой КТ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подпись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дата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ru-RU" w:bidi="ar-SA"/>
        </w:rPr>
        <w:t>ЗАДАНИЕ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0"/>
          <w:szCs w:val="24"/>
          <w:lang w:val="ru-RU" w:bidi="ar-SA"/>
        </w:rPr>
      </w:pPr>
      <w:r>
        <w:rPr>
          <w:rFonts w:cs="Times New Roman" w:ascii="Times New Roman" w:hAnsi="Times New Roman"/>
          <w:b/>
          <w:bCs/>
          <w:sz w:val="20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на курсовую работу студента 2 курса Горбань А. В.</w:t>
      </w:r>
    </w:p>
    <w:p>
      <w:pPr>
        <w:pStyle w:val="Normal"/>
        <w:spacing w:lineRule="auto" w:line="276" w:before="120" w:after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Тема курсовой работы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Разработка микро-сервиса для преобразования HTML разметки в изображение</w:t>
      </w:r>
    </w:p>
    <w:p>
      <w:pPr>
        <w:pStyle w:val="Normal"/>
        <w:tabs>
          <w:tab w:val="clear" w:pos="709"/>
          <w:tab w:val="left" w:pos="6103" w:leader="none"/>
        </w:tabs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Краткая постановка задачи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1. Изучить и проанализировать предметную область по преобразовании HTML разметки в изображение. 2. Ознакомиться с программными продуктами для создания приложений по преобразованию HTML разметки в изображение. 3. Разработать техническое задание на создание приложения. 4. Разработать проект программного обеспечения системы. 5. Разработать средствами языка TypeScript приложение, которое позволяет преобразовать HTML разметку в изображение. 6. Протестировать программное обеспечение. 7. Оформить отчёт.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Исходные данные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</w:t>
      </w:r>
      <w:r>
        <w:rPr>
          <w:rFonts w:cs="Times New Roman" w:ascii="Times New Roman" w:hAnsi="Times New Roman"/>
          <w:sz w:val="24"/>
          <w:szCs w:val="24"/>
          <w:shd w:fill="FFFF00" w:val="clear"/>
          <w:lang w:val="ru-RU" w:bidi="ar-SA"/>
        </w:rPr>
        <w:t>Документация по преобразованию HTML разметки в изображение.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2. Документация по языку программирования TypeScript. 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Ожидаемые результаты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серверное </w:t>
      </w:r>
      <w:r>
        <w:rPr>
          <w:sz w:val="24"/>
          <w:szCs w:val="24"/>
          <w:lang w:val="ru-RU" w:bidi="ar-SA"/>
        </w:rPr>
        <w:t xml:space="preserve">приложение - микро-сервис для </w:t>
      </w:r>
      <w:r>
        <w:rPr>
          <w:rFonts w:eastAsia="Times New Roman" w:cs="Times New Roman"/>
          <w:color w:val="auto"/>
          <w:sz w:val="24"/>
          <w:szCs w:val="24"/>
          <w:lang w:val="ru-RU" w:bidi="ar-SA"/>
        </w:rPr>
        <w:t>преобразования HTML разметки в изображение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ru-RU" w:bidi="ar-SA"/>
        </w:rPr>
        <w:t>Календарный план работы:</w:t>
      </w:r>
    </w:p>
    <w:tbl>
      <w:tblPr>
        <w:tblW w:w="4800" w:type="pct"/>
        <w:jc w:val="left"/>
        <w:tblInd w:w="-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5"/>
        <w:gridCol w:w="5489"/>
        <w:gridCol w:w="1665"/>
      </w:tblGrid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Даты консультаций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Этапы выполнения работы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Отметки о выполнении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30.01.2017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 xml:space="preserve">Постановка задачи и обсуждение литературы 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Предварительное утверждение содержания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Утверждение проекта, алгоритмов, методов, технологий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Ход реализации проекта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Обсуждения организации тестирования программы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10.04.2017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Демонстрация программного продукта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Оформление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24.04.2017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Предоставление отчёта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</w:tbl>
    <w:p>
      <w:pPr>
        <w:pStyle w:val="Normal"/>
        <w:jc w:val="both"/>
        <w:rPr>
          <w:rFonts w:ascii="Times New Roman" w:hAnsi="Times New Roman" w:cs="Times New Roman"/>
          <w:sz w:val="20"/>
          <w:lang w:val="ru-RU" w:bidi="ar-SA"/>
        </w:rPr>
      </w:pPr>
      <w:r>
        <w:rPr>
          <w:rFonts w:cs="Times New Roman" w:ascii="Times New Roman" w:hAnsi="Times New Roman"/>
          <w:sz w:val="20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Дата выдачи задания </w:t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30.01.2017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года</w:t>
      </w:r>
    </w:p>
    <w:p>
      <w:p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Студент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И.И. Иванов</w:t>
      </w:r>
    </w:p>
    <w:p>
      <w:pPr>
        <w:sectPr>
          <w:headerReference w:type="default" r:id="rId3"/>
          <w:headerReference w:type="first" r:id="rId4"/>
          <w:type w:val="nextPage"/>
          <w:pgSz w:w="11906" w:h="16838"/>
          <w:pgMar w:left="1701" w:right="851" w:gutter="0" w:header="709" w:top="1134" w:footer="0" w:bottom="1134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Руководитель 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В.Н. Котенко</w:t>
      </w:r>
    </w:p>
    <w:p>
      <w:pPr>
        <w:pStyle w:val="Normal"/>
        <w:spacing w:lineRule="auto" w:line="360"/>
        <w:jc w:val="center"/>
        <w:rPr>
          <w:lang w:val="ru-RU" w:bidi="ar-SA"/>
        </w:rPr>
      </w:pPr>
      <w:r>
        <w:rPr>
          <w:b/>
          <w:lang w:val="ru-RU" w:eastAsia="zh-CN" w:bidi="ar-SA"/>
        </w:rPr>
        <w:t>АННОТАЦИЯ</w:t>
      </w:r>
    </w:p>
    <w:p>
      <w:pPr>
        <w:pStyle w:val="Normal"/>
        <w:jc w:val="center"/>
        <w:rPr>
          <w:sz w:val="24"/>
          <w:lang w:val="ru-RU" w:eastAsia="zh-CN" w:bidi="ar-SA"/>
        </w:rPr>
      </w:pPr>
      <w:r>
        <w:rPr>
          <w:sz w:val="24"/>
          <w:lang w:val="ru-RU" w:eastAsia="zh-CN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 xml:space="preserve">Отчет о курсовой работе: </w:t>
      </w:r>
      <w:r>
        <w:rPr>
          <w:color w:val="FF0000"/>
          <w:lang w:val="ru-RU" w:eastAsia="zh-CN" w:bidi="ar-SA"/>
        </w:rPr>
        <w:t>100 с., 48 рис., 14 табл., 2 приложения, 12 источников.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Объект исследования – браузер, сервер.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Предмет исследования – серверное приложение для управление браузером.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Цель работы – разработка серверного приложения для преобразование HTML разметки в изображение, которая позволяла бы генерировать приложение по HTML разметке, присланной в XHR запросе.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Метод исследования – анализ возможностей языка TypeScript на платформе Node.js для создания и обработки серверного приложения.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В работе были использованы возможности платформы Node.js, языка программирования TypeScript а так же express, express-fileupload, fs-extra, puppeteer, ajv, lodash и uuid пакетов.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В результате решения задачи было разработано приложение для преобразование HTML разметки в изображение. Приложение позволяет генерировать изображение по присланным HTML, CSS, изображениям и опциям, посредством XHR запроса.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Главный модуль приложения работает с браузером, запущенном на сервере. Главной операцией приложения является основной контроллер.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 xml:space="preserve">Приложение html2img-service может использоваться back-end и front-end </w:t>
      </w:r>
      <w:r>
        <w:rPr>
          <w:rFonts w:eastAsia="Times New Roman" w:cs="Times New Roman"/>
          <w:color w:val="auto"/>
          <w:sz w:val="28"/>
          <w:szCs w:val="28"/>
          <w:lang w:val="ru-RU" w:eastAsia="zh-CN" w:bidi="ar-SA"/>
        </w:rPr>
        <w:t>разработчиками, web-мастерами и дизайнерами</w:t>
      </w:r>
      <w:r>
        <w:rPr>
          <w:lang w:val="ru-RU" w:eastAsia="zh-CN" w:bidi="ar-SA"/>
        </w:rPr>
        <w:t xml:space="preserve"> для генерации изображений по HTML разметке.</w:t>
      </w:r>
    </w:p>
    <w:p>
      <w:pPr>
        <w:pStyle w:val="Normal"/>
        <w:spacing w:lineRule="auto" w:line="360"/>
        <w:ind w:left="0" w:right="0" w:firstLine="720"/>
        <w:jc w:val="center"/>
        <w:rPr>
          <w:lang w:val="ru-RU" w:bidi="ar-SA"/>
        </w:rPr>
      </w:pPr>
      <w:r>
        <w:rPr>
          <w:shd w:fill="FFFF00" w:val="clear"/>
          <w:lang w:val="ru-RU" w:eastAsia="zh-CN" w:bidi="ar-SA"/>
        </w:rPr>
        <w:t>TypeScript, Node.js, WEB-SERVICE, MICRO-SERVICE, GNU/LINUX, XHR, CHROMIUM, HTML, CSS, JSON-SCHEMA, FILE SYSTEM</w:t>
      </w: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701" w:right="851" w:gutter="0" w:header="1134" w:top="1191" w:footer="1134" w:bottom="1191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left="0" w:right="0" w:firstLine="72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sectPr>
          <w:type w:val="continuous"/>
          <w:pgSz w:w="11906" w:h="16838"/>
          <w:pgMar w:left="1701" w:right="851" w:gutter="0" w:header="1134" w:top="1191" w:footer="1134" w:bottom="1191"/>
          <w:formProt w:val="false"/>
          <w:textDirection w:val="lrTb"/>
          <w:docGrid w:type="default" w:linePitch="360" w:charSpace="0"/>
        </w:sectPr>
      </w:pP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  <w:t>СОДЕРЖАНИЕ</w:t>
      </w:r>
    </w:p>
    <w:p>
      <w:pPr>
        <w:pStyle w:val="TOAHeading"/>
        <w:ind w:left="0" w:right="0" w:firstLine="709"/>
        <w:rPr>
          <w:rFonts w:ascii="Times New Roman" w:hAnsi="Times New Roman" w:cs="Times New Roman"/>
          <w:b/>
          <w:b/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spacing w:lineRule="auto" w:line="360"/>
            <w:rPr/>
          </w:pPr>
          <w:r>
            <w:fldChar w:fldCharType="begin"/>
          </w:r>
          <w:r>
            <w:rPr>
              <w:szCs w:val="22"/>
              <w:vanish w:val="false"/>
              <w:rFonts w:eastAsia="Calibri" w:cs="Times New Roman"/>
              <w:lang w:val="ru-RU" w:eastAsia="ru-RU" w:bidi="ar-SA"/>
            </w:rPr>
            <w:instrText xml:space="preserve"> TOC \o "1-3" \h</w:instrText>
          </w:r>
          <w:r>
            <w:rPr>
              <w:szCs w:val="22"/>
              <w:vanish w:val="false"/>
              <w:rFonts w:eastAsia="Calibri" w:cs="Times New Roman"/>
              <w:lang w:val="ru-RU" w:eastAsia="ru-RU" w:bidi="ar-SA"/>
            </w:rPr>
            <w:fldChar w:fldCharType="separate"/>
          </w:r>
          <w:hyperlink w:anchor="__RefHeading___Toc494639103">
            <w:r>
              <w:rPr>
                <w:rFonts w:eastAsia="Calibri" w:cs="Times New Roman"/>
                <w:vanish w:val="false"/>
                <w:szCs w:val="22"/>
                <w:lang w:val="ru-RU" w:eastAsia="ru-RU" w:bidi="ar-SA"/>
              </w:rPr>
              <w:t>1 АНАЛИЗ ПРЕДМЕТНОЙ ОБЛАСТИ</w:t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4">
            <w:r>
              <w:rPr>
                <w:vanish w:val="false"/>
                <w:lang w:val="ru-RU" w:eastAsia="ru-RU" w:bidi="ar-SA"/>
              </w:rPr>
              <w:t>1.1 Состояние вопроса</w:t>
            </w:r>
          </w:hyperlink>
          <w:hyperlink w:anchor="__RefHeading___Toc494639104">
            <w:r>
              <w:rPr>
                <w:lang w:val="ru-RU" w:eastAsia="ru-RU" w:bidi="ar-SA"/>
              </w:rPr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5">
            <w:r>
              <w:rPr>
                <w:vanish w:val="false"/>
                <w:lang w:val="ru-RU" w:eastAsia="ru-RU" w:bidi="ar-SA"/>
              </w:rPr>
              <w:t xml:space="preserve">1.2 </w:t>
            </w:r>
          </w:hyperlink>
          <w:hyperlink w:anchor="__RefHeading___Toc494639105">
            <w:r>
              <w:rPr>
                <w:lang w:val="ru-RU" w:eastAsia="ru-RU" w:bidi="ar-SA"/>
              </w:rPr>
              <w:t>Актуальность и цель работы</w:t>
            </w:r>
          </w:hyperlink>
          <w:hyperlink w:anchor="__RefHeading___Toc494639105">
            <w:r>
              <w:rPr>
                <w:lang w:val="ru-RU" w:eastAsia="ru-RU" w:bidi="ar-SA"/>
              </w:rPr>
              <w:tab/>
              <w:t>6</w:t>
            </w:r>
          </w:hyperlink>
        </w:p>
        <w:p>
          <w:pPr>
            <w:pStyle w:val="14"/>
            <w:rPr/>
          </w:pPr>
          <w:hyperlink w:anchor="__RefHeading___Toc494639106">
            <w:r>
              <w:rPr>
                <w:vanish w:val="false"/>
                <w:lang w:val="ru-RU" w:eastAsia="ru-RU" w:bidi="ar-SA"/>
              </w:rPr>
              <w:t>2 ТЕХНИЧЕСКОЕ ЗАДАНИЕ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7">
            <w:r>
              <w:rPr>
                <w:vanish w:val="false"/>
                <w:lang w:val="ru-RU" w:eastAsia="ru-RU" w:bidi="ar-SA"/>
              </w:rPr>
              <w:t>2.1 Описание области применения и исходных данных приложения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8">
            <w:r>
              <w:rPr>
                <w:vanish w:val="false"/>
                <w:lang w:val="ru-RU" w:eastAsia="ru-RU" w:bidi="ar-SA"/>
              </w:rPr>
              <w:t>2.2 Требования к пользовательским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9">
            <w:r>
              <w:rPr>
                <w:vanish w:val="false"/>
                <w:lang w:val="ru-RU" w:eastAsia="ru-RU" w:bidi="ar-SA"/>
              </w:rPr>
              <w:t>2.3 Требования к аппаратным,  программным и коммуникационным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0">
            <w:r>
              <w:rPr>
                <w:vanish w:val="false"/>
                <w:lang w:val="ru-RU" w:eastAsia="ru-RU" w:bidi="ar-SA"/>
              </w:rPr>
              <w:t>2.4 Требования к пользователям продукта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1">
            <w:r>
              <w:rPr>
                <w:vanish w:val="false"/>
                <w:lang w:val="ru-RU" w:eastAsia="ru-RU" w:bidi="ar-SA"/>
              </w:rPr>
              <w:t>2.5 Требования к адаптации на месте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2">
            <w:r>
              <w:rPr>
                <w:vanish w:val="false"/>
                <w:lang w:val="ru-RU" w:eastAsia="ru-RU" w:bidi="ar-SA"/>
              </w:rPr>
              <w:t>2.6 Функции продукта</w:t>
              <w:tab/>
              <w:t>10</w:t>
            </w:r>
          </w:hyperlink>
        </w:p>
        <w:p>
          <w:pPr>
            <w:pStyle w:val="21"/>
            <w:tabs>
              <w:tab w:val="clear" w:pos="709"/>
              <w:tab w:val="left" w:pos="880" w:leader="none"/>
              <w:tab w:val="right" w:pos="9345" w:leader="dot"/>
            </w:tabs>
            <w:rPr/>
          </w:pPr>
          <w:hyperlink w:anchor="__RefHeading___Toc494639113">
            <w:r>
              <w:rPr>
                <w:vanish w:val="false"/>
                <w:lang w:val="ru-RU" w:eastAsia="ru-RU" w:bidi="ar-SA"/>
              </w:rPr>
              <w:t>2.7</w:t>
            </w:r>
          </w:hyperlink>
          <w:hyperlink w:anchor="__RefHeading___Toc494639113">
            <w:r>
              <w:rPr>
                <w:rFonts w:cs="Calibri" w:ascii="Calibri" w:hAnsi="Calibri"/>
                <w:sz w:val="22"/>
                <w:lang w:val="ru-RU" w:eastAsia="ru-RU" w:bidi="ar-SA"/>
              </w:rPr>
              <w:tab/>
            </w:r>
          </w:hyperlink>
          <w:hyperlink w:anchor="__RefHeading___Toc494639113">
            <w:r>
              <w:rPr>
                <w:lang w:val="ru-RU" w:eastAsia="ru-RU" w:bidi="ar-SA"/>
              </w:rPr>
              <w:t>Ограничения</w:t>
              <w:tab/>
              <w:t>11</w:t>
            </w:r>
          </w:hyperlink>
        </w:p>
        <w:p>
          <w:pPr>
            <w:pStyle w:val="14"/>
            <w:rPr/>
          </w:pPr>
          <w:hyperlink w:anchor="__RefHeading___Toc494639114">
            <w:r>
              <w:rPr>
                <w:vanish w:val="false"/>
                <w:lang w:val="ru-RU" w:eastAsia="ru-RU" w:bidi="ar-SA"/>
              </w:rPr>
              <w:t>3 ОБОСНОВАНИЕ ВЫБОРА ИНСТРУМЕНТАЛЬНЫХ СРЕДСТВ</w:t>
              <w:tab/>
              <w:t>12</w:t>
            </w:r>
          </w:hyperlink>
        </w:p>
        <w:p>
          <w:pPr>
            <w:pStyle w:val="14"/>
            <w:rPr/>
          </w:pPr>
          <w:hyperlink w:anchor="__RefHeading___Toc494639115">
            <w:r>
              <w:rPr>
                <w:vanish w:val="false"/>
                <w:lang w:val="ru-RU" w:eastAsia="ru-RU" w:bidi="ar-SA"/>
              </w:rPr>
              <w:t>4 РАЗРАБОТКА ПРИЛОЖЕНИЯ (ТЕМА КУРСОВОЙ РАБОТЫ)</w:t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6">
            <w:r>
              <w:rPr>
                <w:vanish w:val="false"/>
                <w:lang w:val="ru-RU" w:eastAsia="ru-RU" w:bidi="ar-SA"/>
              </w:rPr>
              <w:t>4.1 Входные и выходные данные приложения</w:t>
            </w:r>
          </w:hyperlink>
          <w:hyperlink w:anchor="__RefHeading___Toc494639116">
            <w:r>
              <w:rPr>
                <w:lang w:val="ru-RU" w:eastAsia="ru-RU" w:bidi="ar-SA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7">
            <w:r>
              <w:rPr>
                <w:vanish w:val="false"/>
                <w:lang w:val="ru-RU" w:eastAsia="ru-RU" w:bidi="ar-SA"/>
              </w:rPr>
              <w:t>4.2 Проектирование структуры  приложения</w:t>
            </w:r>
          </w:hyperlink>
          <w:hyperlink w:anchor="__RefHeading___Toc494639117">
            <w:r>
              <w:rPr>
                <w:lang w:val="ru-RU" w:eastAsia="ru-RU" w:bidi="ar-SA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8">
            <w:r>
              <w:rPr>
                <w:vanish w:val="false"/>
                <w:lang w:val="ru-RU" w:eastAsia="ru-RU" w:bidi="ar-SA"/>
              </w:rPr>
              <w:t>4.3 Описание алгоритмов работы скриптов системы или (Описание объектов и их взаимодействия для ООП)</w:t>
            </w:r>
          </w:hyperlink>
          <w:hyperlink w:anchor="__RefHeading___Toc494639118">
            <w:r>
              <w:rPr>
                <w:lang w:val="ru-RU" w:eastAsia="ru-RU" w:bidi="ar-SA"/>
              </w:rPr>
              <w:tab/>
              <w:t>15</w:t>
            </w:r>
          </w:hyperlink>
        </w:p>
        <w:p>
          <w:pPr>
            <w:pStyle w:val="14"/>
            <w:rPr/>
          </w:pPr>
          <w:hyperlink w:anchor="__RefHeading___Toc494639119">
            <w:r>
              <w:rPr>
                <w:vanish w:val="false"/>
                <w:lang w:val="ru-RU" w:eastAsia="ru-RU" w:bidi="ar-SA"/>
              </w:rPr>
              <w:t>5 ТЕСТИРОВАНИЕ ПРОГРАММНОГО ПРОДУКТА</w:t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0">
            <w:r>
              <w:rPr>
                <w:vanish w:val="false"/>
                <w:lang w:val="ru-RU" w:eastAsia="ru-RU" w:bidi="ar-SA"/>
              </w:rPr>
              <w:t>5.1 Аппаратные и программные средства создания и эксплуатации интернет-приложения</w:t>
            </w:r>
          </w:hyperlink>
          <w:hyperlink w:anchor="__RefHeading___Toc494639120">
            <w:r>
              <w:rPr>
                <w:lang w:val="ru-RU" w:eastAsia="ru-RU" w:bidi="ar-SA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1">
            <w:r>
              <w:rPr>
                <w:vanish w:val="false"/>
                <w:lang w:val="ru-RU" w:eastAsia="ru-RU" w:bidi="ar-SA"/>
              </w:rPr>
              <w:t>5.2 Руководство пользователя</w:t>
            </w:r>
          </w:hyperlink>
          <w:hyperlink w:anchor="__RefHeading___Toc494639121">
            <w:r>
              <w:rPr>
                <w:lang w:val="ru-RU" w:eastAsia="ru-RU" w:bidi="ar-SA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2">
            <w:r>
              <w:rPr>
                <w:vanish w:val="false"/>
                <w:lang w:val="ru-RU" w:eastAsia="ru-RU" w:bidi="ar-SA"/>
              </w:rPr>
              <w:t>5.3 Описание контрольных примеров</w:t>
            </w:r>
          </w:hyperlink>
          <w:hyperlink w:anchor="__RefHeading___Toc494639122">
            <w:r>
              <w:rPr>
                <w:lang w:val="ru-RU" w:eastAsia="ru-RU" w:bidi="ar-SA"/>
              </w:rPr>
              <w:tab/>
              <w:t>17</w:t>
            </w:r>
          </w:hyperlink>
        </w:p>
        <w:p>
          <w:pPr>
            <w:pStyle w:val="14"/>
            <w:rPr/>
          </w:pPr>
          <w:hyperlink w:anchor="__RefHeading___Toc494639123">
            <w:r>
              <w:rPr>
                <w:vanish w:val="false"/>
                <w:lang w:val="ru-RU" w:eastAsia="ru-RU" w:bidi="ar-SA"/>
              </w:rPr>
              <w:t>ЗАКЛЮЧЕНИЕ</w:t>
              <w:tab/>
              <w:t>18</w:t>
            </w:r>
          </w:hyperlink>
        </w:p>
        <w:p>
          <w:pPr>
            <w:pStyle w:val="14"/>
            <w:rPr/>
          </w:pPr>
          <w:hyperlink w:anchor="__RefHeading___Toc494639124">
            <w:r>
              <w:rPr>
                <w:vanish w:val="false"/>
                <w:lang w:val="ru-RU" w:eastAsia="ru-RU" w:bidi="ar-SA"/>
              </w:rPr>
              <w:t xml:space="preserve">СПИСОК </w:t>
            </w:r>
          </w:hyperlink>
          <w:hyperlink w:anchor="__RefHeading___Toc494639124">
            <w:r>
              <w:rPr>
                <w:lang w:val="ru-RU" w:eastAsia="ru-RU" w:bidi="ar-SA"/>
              </w:rPr>
              <w:t>ИСПОЛЬЗОВАННЫХ ИСТОЧНИКОВ</w:t>
            </w:r>
          </w:hyperlink>
          <w:hyperlink w:anchor="__RefHeading___Toc494639124">
            <w:r>
              <w:rPr>
                <w:lang w:val="ru-RU" w:eastAsia="ru-RU" w:bidi="ar-SA"/>
              </w:rPr>
              <w:tab/>
              <w:t>19</w:t>
            </w:r>
          </w:hyperlink>
        </w:p>
        <w:p>
          <w:pPr>
            <w:pStyle w:val="14"/>
            <w:rPr/>
          </w:pPr>
          <w:hyperlink w:anchor="__RefHeading___Toc494639125">
            <w:r>
              <w:rPr>
                <w:vanish w:val="false"/>
                <w:lang w:val="ru-RU" w:eastAsia="ru-RU" w:bidi="ar-SA"/>
              </w:rPr>
              <w:t>ПРИЛОЖЕНИЕ А  Экранные формы</w:t>
              <w:tab/>
              <w:t>20</w:t>
            </w:r>
          </w:hyperlink>
        </w:p>
        <w:p>
          <w:pPr>
            <w:pStyle w:val="14"/>
            <w:rPr/>
          </w:pPr>
          <w:hyperlink w:anchor="__RefHeading___Toc494639126">
            <w:r>
              <w:rPr>
                <w:vanish w:val="false"/>
                <w:lang w:val="ru-RU" w:eastAsia="ru-RU" w:bidi="ar-SA"/>
              </w:rPr>
              <w:t>ПРИЛОЖЕНИЕ Б  Фрагменты листинга</w:t>
              <w:tab/>
              <w:t>21</w:t>
            </w:r>
          </w:hyperlink>
          <w:r>
            <w:rPr>
              <w:vanish w:val="false"/>
              <w:lang w:val="ru-RU" w:eastAsia="ru-RU" w:bidi="ar-SA"/>
            </w:rPr>
            <w:fldChar w:fldCharType="end"/>
          </w:r>
        </w:p>
      </w:sdtContent>
    </w:sdt>
    <w:p>
      <w:pPr>
        <w:pStyle w:val="Normal"/>
        <w:spacing w:lineRule="auto" w:line="360"/>
        <w:ind w:left="0" w:right="0" w:hanging="0"/>
        <w:jc w:val="center"/>
        <w:rPr>
          <w:rFonts w:ascii="Calibri" w:hAnsi="Calibri" w:eastAsia="Times New Roman" w:cs="Calibri"/>
          <w:b/>
          <w:b/>
          <w:sz w:val="22"/>
          <w:lang w:val="ru-RU" w:eastAsia="ru-RU" w:bidi="ar-SA"/>
        </w:rPr>
      </w:pPr>
      <w:r>
        <w:rPr>
          <w:rFonts w:eastAsia="Times New Roman" w:cs="Calibri" w:ascii="Calibri" w:hAnsi="Calibri"/>
          <w:b/>
          <w:sz w:val="22"/>
          <w:lang w:val="ru-RU" w:eastAsia="ru-RU" w:bidi="ar-SA"/>
        </w:rPr>
      </w:r>
      <w:r>
        <w:br w:type="page"/>
      </w:r>
    </w:p>
    <w:p>
      <w:pPr>
        <w:pStyle w:val="H1"/>
        <w:rPr>
          <w:lang w:val="ru-RU" w:bidi="ar-SA"/>
        </w:rPr>
      </w:pPr>
      <w:r>
        <w:rPr>
          <w:lang w:val="ru-RU" w:bidi="ar-SA"/>
        </w:rPr>
        <w:t>ВВЕДЕНИЕ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Современные информационные технологии в настоящее время быстрыми темпами внедряются во все сферы социально-культурной деятельности человека. Почему бы не использовать их для облегчения деятельность IT-специалистов?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spacing w:val="-2"/>
          <w:sz w:val="28"/>
          <w:szCs w:val="28"/>
          <w:lang w:val="ru-RU" w:bidi="ar-SA"/>
        </w:rPr>
        <w:t>В данной курсовой работе будет реализовано приложение, которое позволит front-end, back-end разработчикам, web-мастерам и дизайнерам позволит обеспечить простую автоматическую генерацию изображений в проектах.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" w:name="__RefHeading___Toc494639103"/>
      <w:bookmarkEnd w:id="1"/>
      <w:r>
        <w:rPr>
          <w:lang w:val="ru-RU" w:bidi="ar-SA"/>
        </w:rPr>
        <w:t>1 АНАЛИЗ ПРЕДМЕТНОЙ ОБЛАСТИ</w:t>
      </w:r>
    </w:p>
    <w:p>
      <w:pPr>
        <w:pStyle w:val="P"/>
        <w:numPr>
          <w:ilvl w:val="0"/>
          <w:numId w:val="0"/>
        </w:numPr>
        <w:ind w:left="0" w:right="0" w:firstLine="709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2" w:name="__RefHeading___Toc494639104"/>
      <w:bookmarkEnd w:id="2"/>
      <w:r>
        <w:rPr>
          <w:i w:val="false"/>
          <w:iCs w:val="false"/>
          <w:lang w:val="ru-RU" w:bidi="ar-SA"/>
        </w:rPr>
        <w:t>1.1 Состояние вопроса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настоящее время IT-индустрия охватывает все большие сферы деятельность человека. Создается все больше различных web-сайтов, приложений и сервисов, которые необходимо поддерживать и развивать. Соответственно, потребность в специалистах данной сферы постоянно растет.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3" w:name="__RefHeading___Toc494639105"/>
      <w:bookmarkEnd w:id="3"/>
      <w:r>
        <w:rPr>
          <w:bCs/>
          <w:i w:val="false"/>
          <w:lang w:val="ru-RU" w:bidi="ar-SA"/>
        </w:rPr>
        <w:t>1.2 Актуальность и цель работы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1.1 показан уровень средней заработной платы IT-специалистов по городам Российской Федерации на 2020 г.</w:t>
      </w:r>
    </w:p>
    <w:p>
      <w:pPr>
        <w:pStyle w:val="P"/>
        <w:numPr>
          <w:ilvl w:val="0"/>
          <w:numId w:val="0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Img"/>
        <w:widowControl/>
        <w:suppressAutoHyphens w:val="true"/>
        <w:bidi w:val="0"/>
        <w:spacing w:before="0" w:after="0"/>
        <w:ind w:left="0" w:right="0" w:hanging="0"/>
        <w:contextualSpacing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2405" cy="3712845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>Рисунок 1.1 — Средняя заработная плата IT-специалистов по городам Российской Федерации на 2020 г.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1.2 изображена таблица расчета стоимости 1 часа разработки.</w:t>
      </w:r>
    </w:p>
    <w:p>
      <w:pPr>
        <w:pStyle w:val="P"/>
        <w:numPr>
          <w:ilvl w:val="0"/>
          <w:numId w:val="0"/>
        </w:numPr>
        <w:ind w:left="0" w:right="0" w:firstLine="709"/>
        <w:rPr>
          <w:szCs w:val="24"/>
          <w:lang w:val="ru-RU" w:bidi="ar-SA"/>
        </w:rPr>
      </w:pPr>
      <w:r>
        <w:rPr>
          <w:szCs w:val="24"/>
          <w:lang w:val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5815" cy="1814195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901" b="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 w:bidi="ar-SA"/>
        </w:rPr>
        <w:t>Рисунок 1.2 - Таблица расчета стоимости 1 часа разработки.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Как видно из приведенных рисунков потребность рынка в квалифицированных IT-специалистах весьма значительна. Соответственно, и стоимость их работы высока.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снижения стоимости и сокращения сроков разработки зачастую используются готовые программные решения.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процессе разработки программных продуктов периодически возникает потребность в генерации изображений. Это могут быть чеки, билеты, фирменные водные знаки, и тому подобное.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решения данной проблемы разработчик может воспользоваться микро-сервисом «html2img-service».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Целью данной работы будет разработка микро-сервиса, который позволит быстро и легко генерировать необходимые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4" w:name="__RefHeading___Toc494639106"/>
      <w:bookmarkEnd w:id="4"/>
      <w:r>
        <w:rPr>
          <w:lang w:val="ru-RU" w:bidi="ar-SA"/>
        </w:rPr>
        <w:t>2 ТЕХНИЧЕСКОЕ ЗАДАНИЕ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5" w:name="__RefHeading___Toc494639107"/>
      <w:bookmarkEnd w:id="5"/>
      <w:r>
        <w:rPr>
          <w:lang w:val="ru-RU" w:bidi="ar-SA"/>
        </w:rPr>
        <w:t>2.1 Описание области применения и исходных данных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Данное приложение предназначено для использования в программных продуктах по средствам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Исходными данными для приложения являются: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тип возвращаемого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ширина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высота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качество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флаг, нужно ли убирать задний фон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HTML разметка;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CSS стили;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keepNext w:val="true"/>
        <w:widowControl/>
        <w:suppressAutoHyphens w:val="true"/>
        <w:bidi w:val="0"/>
        <w:spacing w:lineRule="auto" w:line="360" w:before="0" w:after="0"/>
        <w:ind w:left="0" w:right="0" w:firstLine="709"/>
        <w:jc w:val="both"/>
        <w:rPr>
          <w:lang w:val="ru-RU" w:bidi="ar-SA"/>
        </w:rPr>
      </w:pPr>
      <w:bookmarkStart w:id="6" w:name="__RefHeading___Toc494639108"/>
      <w:bookmarkEnd w:id="6"/>
      <w:r>
        <w:rPr>
          <w:rFonts w:eastAsia="Times New Roman" w:cs="Times New Roman"/>
          <w:b/>
          <w:color w:val="auto"/>
          <w:kern w:val="0"/>
          <w:sz w:val="28"/>
          <w:szCs w:val="28"/>
          <w:lang w:val="ru-RU" w:eastAsia="zh-CN" w:bidi="ar-SA"/>
        </w:rPr>
        <w:t>2.2 Требования к пользовательским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Так как пользователями разрабатываемого программного обеспечения являются разработчиками, пользовательский интерфейс представлен в виде RESTful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RESTful API позволяют разрабатывать все виды веб-приложений со всеми возможными операциями CRUD (create, read, update, delete).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Руководящие принципы REST предлагают использовать определенные метод HTTP для определенного типа действий с ресурсами на сервере (хотя технически возможно нарушить это руководство, но это крайне не рекомендуется).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Методы HTTP используемые в RESTful API: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GET — для получения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POST — для добавления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PUT — для полного изменения или замены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PUTCH — для частичного изменения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DELETE — для удаления информации о ресурсе.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7" w:name="__RefHeading___Toc494639109"/>
      <w:bookmarkEnd w:id="7"/>
      <w:r>
        <w:rPr>
          <w:lang w:val="ru-RU" w:bidi="ar-SA"/>
        </w:rPr>
        <w:t>2.3 Требования к аппаратным, программным и коммуникационным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Процессор: 1.0 ГГц;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Оперативная память: 512 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Свободное место на жёстком диске: 150Мб;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Видеоадаптер: 64Мб;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Интернет-соединение.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8" w:name="__RefHeading___Toc494639110"/>
      <w:bookmarkEnd w:id="8"/>
      <w:r>
        <w:rPr>
          <w:lang w:val="ru-RU" w:bidi="ar-SA"/>
        </w:rPr>
        <w:t>2.4 Требования к пользователям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lang w:val="ru-RU" w:bidi="ar-SA"/>
        </w:rPr>
        <w:t xml:space="preserve">Системой должны иметь возможность пользоваться следующие категории пользователей: 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front-end, back-end разработчики, web-мастера и дизайнеры</w:t>
      </w:r>
      <w:r>
        <w:rPr>
          <w:rFonts w:cs="Times New Roman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Front-end и back-end разработчики:</w:t>
      </w:r>
    </w:p>
    <w:p>
      <w:pPr>
        <w:pStyle w:val="Ul"/>
        <w:numPr>
          <w:ilvl w:val="0"/>
          <w:numId w:val="3"/>
        </w:numPr>
        <w:tabs>
          <w:tab w:val="clear" w:pos="709"/>
          <w:tab w:val="left" w:pos="735" w:leader="none"/>
          <w:tab w:val="left" w:pos="900" w:leader="none"/>
        </w:tabs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функционирования приложения и работа с XHR запросами;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автоматизации за счет написания скрипта пр</w:t>
      </w:r>
      <w:r>
        <w:rPr>
          <w:lang w:val="ru-RU" w:bidi="ar-SA"/>
        </w:rPr>
        <w:t>и</w:t>
      </w:r>
      <w:r>
        <w:rPr>
          <w:lang w:val="ru-RU" w:bidi="ar-SA"/>
        </w:rPr>
        <w:t xml:space="preserve"> помощи языков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web-мастера и дизайнеры</w:t>
      </w:r>
      <w:r>
        <w:rPr>
          <w:rFonts w:cs="Times New Roman"/>
          <w:color w:val="000000"/>
          <w:lang w:val="ru-RU" w:bidi="ar-SA"/>
        </w:rPr>
        <w:t>: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sz w:val="28"/>
          <w:szCs w:val="28"/>
          <w:lang w:val="ru-RU" w:bidi="ar-SA"/>
        </w:rPr>
        <w:t>–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ru-RU" w:bidi="ar-SA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  <w:lang w:val="ru-RU" w:bidi="ar-SA"/>
        </w:rPr>
        <w:t>Понимание принципов функционирования приложения и работа с XHR запросами.</w:t>
      </w:r>
    </w:p>
    <w:p>
      <w:pPr>
        <w:pStyle w:val="Style35"/>
        <w:spacing w:lineRule="auto" w:line="360" w:before="0" w:after="0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9" w:name="__RefHeading___Toc494639111"/>
      <w:bookmarkEnd w:id="9"/>
      <w:r>
        <w:rPr>
          <w:bCs/>
          <w:i w:val="false"/>
          <w:lang w:val="ru-RU" w:bidi="ar-SA"/>
        </w:rPr>
        <w:t>2.5 Требования к адаптации на месте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rFonts w:ascii="Times New Roman" w:hAnsi="Times New Roman" w:cs="Times New Roman"/>
          <w:bCs/>
          <w:i/>
          <w:i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bCs/>
          <w:i/>
          <w:sz w:val="28"/>
          <w:szCs w:val="28"/>
          <w:lang w:val="ru-RU" w:bidi="ar-SA"/>
        </w:rPr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lang w:val="ru-RU" w:bidi="ar-SA"/>
        </w:rPr>
        <w:t>Необходимо предварительно установленное программное обеспечение  платформа Node.js и браузер chromium. Так-же в качестве дополнительного программного обеспечения, могут быть использованы демон-менеджер процессов PM2 и web-сервер nginx или apache.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lang w:val="ru-RU" w:bidi="ar-SA"/>
        </w:rPr>
        <w:t>Необходима целевая директория, в которой будет находиться корень программы</w:t>
      </w:r>
      <w:r>
        <w:rPr>
          <w:rFonts w:cs="Times New Roman" w:ascii="Times New Roman" w:hAnsi="Times New Roman"/>
          <w:bCs/>
          <w:i w:val="false"/>
          <w:iCs w:val="false"/>
          <w:color w:val="000000"/>
          <w:sz w:val="28"/>
          <w:szCs w:val="28"/>
          <w:lang w:val="ru-RU" w:bidi="ar-SA"/>
        </w:rPr>
        <w:t>.</w:t>
      </w:r>
    </w:p>
    <w:p>
      <w:pPr>
        <w:pStyle w:val="Normal"/>
        <w:spacing w:lineRule="auto" w:line="360"/>
        <w:ind w:left="0" w:right="2" w:hanging="0"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0" w:name="__RefHeading___Toc494639112"/>
      <w:bookmarkEnd w:id="10"/>
      <w:r>
        <w:rPr>
          <w:bCs/>
          <w:i w:val="false"/>
          <w:lang w:val="ru-RU" w:bidi="ar-SA"/>
        </w:rPr>
        <w:t>2.6 Функции продукта</w:t>
      </w:r>
    </w:p>
    <w:p>
      <w:pPr>
        <w:pStyle w:val="Normal"/>
        <w:spacing w:lineRule="auto" w:line="360"/>
        <w:ind w:left="0" w:right="2" w:hanging="0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должно обладать функционалом по работе с браузером, обработке изображений, управлении </w:t>
      </w:r>
      <w:r>
        <w:rPr>
          <w:color w:val="000000"/>
          <w:lang w:val="ru-RU" w:eastAsia="zh-CN" w:bidi="ar-SA"/>
        </w:rPr>
        <w:t>web</w:t>
      </w:r>
      <w:r>
        <w:rPr>
          <w:color w:val="000000"/>
          <w:lang w:val="ru-RU" w:bidi="ar-SA"/>
        </w:rPr>
        <w:t>-сервером и валидации входящих данных.</w:t>
      </w:r>
    </w:p>
    <w:p>
      <w:pPr>
        <w:pStyle w:val="Normal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обладает одной, единой главной функцией, которая доступна всем классам пользователей.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lang w:val="ru-RU" w:bidi="ar-SA"/>
        </w:rPr>
        <w:t>На рисунке 2.1 показана схема функциональной структуры приложения html2img-service.</w:t>
      </w:r>
    </w:p>
    <w:p>
      <w:pPr>
        <w:pStyle w:val="Normal"/>
        <w:spacing w:lineRule="auto" w:line="360"/>
        <w:ind w:left="0" w:right="0" w:firstLine="709"/>
        <w:jc w:val="both"/>
        <w:rPr>
          <w:rFonts w:ascii="Times New Roman" w:hAnsi="Times New Roman" w:cs="Times New Roman"/>
          <w:lang w:val="ru-RU" w:bidi="ar-SA"/>
        </w:rPr>
      </w:pPr>
      <w:r>
        <w:rPr>
          <w:rFonts w:cs="Times New Roman" w:ascii="Times New Roman" w:hAnsi="Times New Roman"/>
          <w:lang w:val="ru-RU" w:bidi="ar-SA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4581525"/>
            <wp:effectExtent l="0" t="0" r="0" b="0"/>
            <wp:wrapTopAndBottom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000000"/>
          <w:lang w:val="ru-RU" w:bidi="ar-SA"/>
        </w:rPr>
        <w:t>Рисунок 2.1 — Схема функциональной структуры приложения</w:t>
      </w:r>
    </w:p>
    <w:p>
      <w:pPr>
        <w:pStyle w:val="Normal"/>
        <w:spacing w:lineRule="auto" w:line="360"/>
        <w:ind w:left="0" w:right="2" w:firstLine="709"/>
        <w:jc w:val="both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1" w:name="__RefHeading___Toc494639113"/>
      <w:bookmarkEnd w:id="11"/>
      <w:r>
        <w:rPr>
          <w:bCs/>
          <w:i w:val="false"/>
          <w:lang w:val="ru-RU" w:bidi="ar-SA"/>
        </w:rPr>
        <w:t>2.7</w:t>
        <w:tab/>
        <w:t>Ограничения</w:t>
      </w:r>
    </w:p>
    <w:p>
      <w:pPr>
        <w:pStyle w:val="Normal"/>
        <w:spacing w:lineRule="auto" w:line="360"/>
        <w:ind w:left="397" w:right="2" w:firstLine="312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numPr>
          <w:ilvl w:val="0"/>
          <w:numId w:val="5"/>
        </w:numPr>
        <w:bidi w:val="0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будет поддерживать только изображения форматов: png, jpeg и webp;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должно использоваться в рамках локальной или глобальной сети;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будет некорректно работать с браузерами основанными не на chromium.</w:t>
      </w:r>
    </w:p>
    <w:p>
      <w:pPr>
        <w:pStyle w:val="Normal"/>
        <w:spacing w:lineRule="auto" w:line="360"/>
        <w:ind w:left="709" w:right="2" w:hanging="0"/>
        <w:jc w:val="both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2" w:name="__RefHeading___Toc494639114"/>
      <w:bookmarkEnd w:id="12"/>
      <w:r>
        <w:rPr>
          <w:lang w:val="ru-RU" w:bidi="ar-SA"/>
        </w:rPr>
        <w:t>3 ОБОСНОВАНИЕ ВЫБОРА ИНСТРУМЕНТАЛЬНЫХ СРЕДСТВ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>Описание среды разработки: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Visual Studio Code — это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Postman — это платформа API, позволяющая разработчикам проектировать, создавать, тестировать и повторять свои API.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TypeScript — это язык программирования, представленный Microsoft в 2012 году и позиционируемый как средство разработки веб-приложений, расширяющее возможности JavaScript.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Описание производственной среды: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PM2 (опционально) — это менеджер процессов для JavaScript-среды Node.js.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Nginx — это веб-сервер и почтовый прокси-сервер, работающий на Unix-подобных операционных системах.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13" w:name="__RefHeading___Toc494639115"/>
      <w:bookmarkEnd w:id="13"/>
      <w:r>
        <w:rPr>
          <w:lang w:val="ru-RU" w:bidi="ar-SA"/>
        </w:rPr>
        <w:t>4 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color w:val="FF0000"/>
          <w:spacing w:val="-10"/>
          <w:szCs w:val="32"/>
          <w:lang w:val="ru-RU" w:bidi="ar-SA"/>
        </w:rPr>
      </w:pPr>
      <w:r>
        <w:rPr>
          <w:color w:val="FF0000"/>
          <w:spacing w:val="-10"/>
          <w:szCs w:val="32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4" w:name="__RefHeading___Toc494639116"/>
      <w:bookmarkEnd w:id="14"/>
      <w:r>
        <w:rPr>
          <w:bCs/>
          <w:i w:val="false"/>
          <w:lang w:val="ru-RU" w:bidi="ar-SA"/>
        </w:rPr>
        <w:t>4.1 Входные и выходные данные приложения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>Входные данные приложения приходят в URN и GET-параметрах из URI и теле XHR запроса.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>Входными данными приложения явля</w:t>
      </w:r>
      <w:r>
        <w:rPr>
          <w:bCs/>
          <w:i w:val="false"/>
          <w:lang w:val="ru-RU" w:eastAsia="zh-CN" w:bidi="ar-SA"/>
        </w:rPr>
        <w:t>ю</w:t>
      </w:r>
      <w:r>
        <w:rPr>
          <w:bCs/>
          <w:i w:val="false"/>
          <w:lang w:val="ru-RU" w:eastAsia="zh-CN" w:bidi="ar-SA"/>
        </w:rPr>
        <w:t xml:space="preserve">тся </w:t>
      </w:r>
      <w:r>
        <w:rPr>
          <w:bCs/>
          <w:i w:val="false"/>
          <w:shd w:fill="auto" w:val="clear"/>
          <w:lang w:val="ru-RU" w:eastAsia="zh-CN" w:bidi="ar-SA"/>
        </w:rPr>
        <w:t>8</w:t>
      </w:r>
      <w:r>
        <w:rPr>
          <w:bCs/>
          <w:i w:val="false"/>
          <w:lang w:val="ru-RU" w:eastAsia="zh-CN" w:bidi="ar-SA"/>
        </w:rPr>
        <w:t xml:space="preserve"> переменных: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Тип возвращаемого изображения приходит в URN;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Ширина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Высота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Качество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Флаг, отвечающий за наличие заднего фона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HTML разметка возвращаемого изображения приходит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CSS стили возвращаемого изображения (опционально) приходят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Изображения для вставки в HTML разметку и CSS стили возвращаемого изображения (опционально) приходят в теле запроса;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eastAsia="zh-CN" w:bidi="ar-SA"/>
        </w:rPr>
        <w:t>Выходными данными приложения является сгенерированное изображение или ошибка.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eastAsia="zh-CN" w:bidi="ar-SA"/>
        </w:rPr>
      </w:pPr>
      <w:r>
        <w:rPr>
          <w:lang w:val="ru-RU" w:eastAsia="zh-CN" w:bidi="ar-SA"/>
        </w:rPr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5" w:name="__RefHeading___Toc494639117"/>
      <w:bookmarkEnd w:id="15"/>
      <w:r>
        <w:rPr>
          <w:bCs/>
          <w:i w:val="false"/>
          <w:lang w:val="ru-RU" w:bidi="ar-SA"/>
        </w:rPr>
        <w:t>4.2 Проектирование структуры приложения</w:t>
      </w:r>
    </w:p>
    <w:p>
      <w:pPr>
        <w:pStyle w:val="Normal"/>
        <w:spacing w:lineRule="auto" w:line="360"/>
        <w:ind w:left="0" w:right="0" w:firstLine="720"/>
        <w:jc w:val="both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 w:ascii="Times New Roman" w:hAnsi="Times New Roman"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lang w:val="ru-RU" w:bidi="ar-SA"/>
        </w:rPr>
        <w:t>Струкурно приложение состоит из следующих подсистем и</w:t>
        <w:br/>
        <w:t>TypeScript-скриптов: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управления сервером - классы: App, Controller, Endpoint, Middleware и 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управления браузером - классы: Browser, BrowserUtils и ScreenshotTask;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манипуляции изображениями - классы: Image, ImageList и ImageUtils;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валидации - классы: Validation и Validator;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классы ошибок: ApiError, BrowserError и ValidationError;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функциональные классы: Html2ImgController, FileUploadMiddleware, ErrorHandlingMiddleware, StaticMiddleware и MainRouter;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настройки среды выполнения - файл config.ts;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 xml:space="preserve">декларация типов - файлы: enum.ts, index.d.ts и utils.d.ts 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lang w:val="ru-RU" w:bidi="ar-SA"/>
        </w:rPr>
        <w:t xml:space="preserve">Схема взаимодействия классов и скриптов приложения приведена </w:t>
        <w:br/>
        <w:t>на рисунке 4.1.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color w:val="FF0000"/>
          <w:lang w:val="ru-RU" w:eastAsia="ru-RU" w:bidi="ar-SA"/>
        </w:rPr>
      </w:pPr>
      <w:r>
        <w:rPr>
          <w:rFonts w:cs="Times New Roman" w:ascii="Times New Roman" w:hAnsi="Times New Roman"/>
          <w:b/>
          <w:color w:val="FF0000"/>
          <w:lang w:val="ru-RU" w:eastAsia="ru-RU" w:bidi="ar-SA"/>
        </w:rPr>
      </w:r>
    </w:p>
    <w:p>
      <w:pPr>
        <w:pStyle w:val="Normal"/>
        <w:widowControl/>
        <w:suppressAutoHyphens w:val="true"/>
        <w:overflowPunct w:val="true"/>
        <w:bidi w:val="0"/>
        <w:spacing w:lineRule="auto" w:line="360" w:before="0" w:after="0"/>
        <w:ind w:left="0" w:right="0" w:hanging="0"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474085"/>
            <wp:effectExtent l="0" t="0" r="0" b="0"/>
            <wp:wrapSquare wrapText="largest"/>
            <wp:docPr id="5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lang w:val="ru-RU" w:bidi="ar-SA"/>
        </w:rPr>
        <w:t xml:space="preserve">Рисунок 4.1 – Структура </w:t>
      </w:r>
      <w:r>
        <w:rPr>
          <w:sz w:val="24"/>
          <w:lang w:val="ru-RU" w:bidi="ar-SA"/>
        </w:rPr>
        <w:t>микро-сервиса</w:t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6" w:name="__RefHeading___Toc494639118"/>
      <w:bookmarkEnd w:id="16"/>
      <w:r>
        <w:rPr>
          <w:bCs/>
          <w:i w:val="false"/>
          <w:lang w:val="ru-RU" w:bidi="ar-SA"/>
        </w:rPr>
        <w:t>4.3 Описание алгоритмов работы скриптов системы или (Описание объектов и их взаимодействия для ООП)</w:t>
      </w:r>
    </w:p>
    <w:p>
      <w:pPr>
        <w:pStyle w:val="Normal"/>
        <w:spacing w:lineRule="auto" w:line="360"/>
        <w:ind w:left="0" w:right="0" w:firstLine="709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Browser — модуль для взаимодействия с браузером.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классы Browser:</w:t>
      </w:r>
    </w:p>
    <w:p>
      <w:pPr>
        <w:pStyle w:val="Normal"/>
        <w:numPr>
          <w:ilvl w:val="0"/>
          <w:numId w:val="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_browser — экземпляр класса Browser от puppeteer.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Browser: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_launchBrowser — запускает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closeBrowser — закрывает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_createPage — создает страницу в браузере;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сalcNativeHeight — подсчитывает нативную высоту контента на странице;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screenshot — делает скриншот контента страницы.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BrowserUtils — модуль с утилитами для класса Browser.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BrowserUtils:</w:t>
      </w:r>
    </w:p>
    <w:p>
      <w:pPr>
        <w:pStyle w:val="Normal"/>
        <w:numPr>
          <w:ilvl w:val="0"/>
          <w:numId w:val="11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htmlRootId — html id для корневого тега.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BrowserUtils: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generateViewport — генерирует настройки viewport для страницы;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insertImgIntoHTML — вставляет изображения в html разметку;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generateContent — генерирует html разметку.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ScreenshotTask — данные и параметры для скриншота.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ScreenshotTask: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data — объект, в котором хранятся html и css;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imgs — хранится экземпляр класса ImageList: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opts — объект, в котором хранятся параметры для скриншота, а именно: width, height, returnImgType, quality и omitBackground.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 — модуль, для работы с отдельным изображением.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Image: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_name — наименование изображения;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_path — путь к изображению;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_file — файл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класса Image:</w:t>
      </w:r>
    </w:p>
    <w:p>
      <w:pPr>
        <w:pStyle w:val="Normal"/>
        <w:numPr>
          <w:ilvl w:val="0"/>
          <w:numId w:val="15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get uri — отдает сгенерированный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Image: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move — перенести изображение из временной директории в постоянную;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removeTmp — удалить изображение из временной директории;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 — удалить изображение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ImageList — список изображений.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ImageList:</w:t>
      </w:r>
    </w:p>
    <w:p>
      <w:pPr>
        <w:pStyle w:val="Normal"/>
        <w:numPr>
          <w:ilvl w:val="0"/>
          <w:numId w:val="1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imgs — массив экземпляров класса Image и их названий.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ImageList: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_prepareImgs — подготавливает изображения для поля imgs;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removeImgs — удаляет изображения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ImageUtils - модуль с утилитами для класса Image.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ImageUtils: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static imgMimetypeToExtension — преобразовывает mime тип изображения в расширение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generateName — генерирует наименование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generatePath — генерирует путь к изображению;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generateUri — генерирует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ApiError 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кнотроллеров и миддлвейров.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ApiError: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 xml:space="preserve">public </w:t>
      </w:r>
      <w:r>
        <w:rPr>
          <w:i w:val="false"/>
          <w:caps w:val="false"/>
          <w:smallCaps w:val="false"/>
          <w:lang w:val="ru-RU" w:bidi="ar-SA"/>
        </w:rPr>
        <w:t>status</w:t>
      </w:r>
      <w:r>
        <w:rPr>
          <w:i w:val="false"/>
          <w:caps w:val="false"/>
          <w:smallCaps w:val="false"/>
          <w:lang w:val="ru-RU" w:bidi="ar-SA"/>
        </w:rPr>
        <w:t xml:space="preserve"> — </w:t>
      </w:r>
      <w:r>
        <w:rPr>
          <w:i w:val="false"/>
          <w:caps w:val="false"/>
          <w:smallCaps w:val="false"/>
          <w:lang w:val="ru-RU" w:bidi="ar-SA"/>
        </w:rPr>
        <w:t>поле для хрениния числового HTTP статуса ошибки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ApiError: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badRequest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unauthorized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forbidden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notFound—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internal— статический метод для создания экземпляра класса ApiError с преднастройками;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ru-RU" w:bidi="ar-SA"/>
        </w:rPr>
        <w:t xml:space="preserve">BrowserError </w:t>
      </w:r>
      <w:r>
        <w:rPr>
          <w:bCs/>
          <w:i w:val="false"/>
          <w:iCs w:val="false"/>
          <w:lang w:val="ru-RU" w:bidi="ar-SA"/>
        </w:rPr>
        <w:t xml:space="preserve">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подсистемы работы с браузером.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BrowserError: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ru-RU" w:bidi="ar-SA"/>
        </w:rPr>
        <w:t xml:space="preserve">ValidationError </w:t>
      </w:r>
      <w:r>
        <w:rPr>
          <w:bCs/>
          <w:i w:val="false"/>
          <w:iCs w:val="false"/>
          <w:lang w:val="ru-RU" w:bidi="ar-SA"/>
        </w:rPr>
        <w:t xml:space="preserve">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подсистемы валидации.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ValidationError: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info — поле для хранения исходный ошибок ajv валидации;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Validation — класс, предназначенный для генерации валидаторов по валидационным схемам.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Validation:</w:t>
      </w:r>
    </w:p>
    <w:p>
      <w:pPr>
        <w:pStyle w:val="Normal"/>
        <w:numPr>
          <w:ilvl w:val="0"/>
          <w:numId w:val="2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_ajv — экземпляр класса ajv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Validation: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_activateAjvPlugins — приватный метод для активации ajv плагинов;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generateValidator — метод для генерации валидотора по переданной JSON Schema валидации;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getErrorMessage — метод для получения сообщения ошибки из ajv ошибки.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Validator — класс предоставляющий возможность валидации данных по предопределенной JSON Schema валидации.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Validator:</w:t>
      </w:r>
    </w:p>
    <w:p>
      <w:pPr>
        <w:pStyle w:val="Normal"/>
        <w:numPr>
          <w:ilvl w:val="0"/>
          <w:numId w:val="3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_validator — поле, хранящее ajv валидатор.</w:t>
      </w:r>
    </w:p>
    <w:p>
      <w:pPr>
        <w:pStyle w:val="Normal"/>
        <w:numPr>
          <w:ilvl w:val="0"/>
          <w:numId w:val="0"/>
        </w:numPr>
        <w:spacing w:lineRule="auto" w:line="360"/>
        <w:ind w:left="720" w:hanging="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Validator:</w:t>
      </w:r>
    </w:p>
    <w:p>
      <w:pPr>
        <w:pStyle w:val="Normal"/>
        <w:numPr>
          <w:ilvl w:val="0"/>
          <w:numId w:val="3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validate — метод для валидации переданных данных.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App — главный класс приложения отвечающий за запуск и работы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App:</w:t>
      </w:r>
    </w:p>
    <w:p>
      <w:pPr>
        <w:pStyle w:val="Normal"/>
        <w:numPr>
          <w:ilvl w:val="0"/>
          <w:numId w:val="31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_app — поле хранящее в себе экземпляр класса Express.Application;</w:t>
      </w:r>
    </w:p>
    <w:p>
      <w:pPr>
        <w:pStyle w:val="Normal"/>
        <w:numPr>
          <w:ilvl w:val="0"/>
          <w:numId w:val="31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_port — поле, хранящее в себе порт, который необходимо прослушивать web-серверу.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App: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useMiddlewares — метод для регистрации миддлвейров в приложении;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useRoutes — метод для регистрации роутеров в приложении;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start — метод для запуска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Controller — абстрактный класс, предназначенный для создания контроллеров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абстрактного класса Controller:</w:t>
      </w:r>
    </w:p>
    <w:p>
      <w:pPr>
        <w:pStyle w:val="Normal"/>
        <w:numPr>
          <w:ilvl w:val="0"/>
          <w:numId w:val="33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constroller — геттер для получения функции-контроллера.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абстрактного класса Controller:</w:t>
      </w:r>
    </w:p>
    <w:p>
      <w:pPr>
        <w:pStyle w:val="Normal"/>
        <w:numPr>
          <w:ilvl w:val="0"/>
          <w:numId w:val="34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abstract _controller — абстрактный метод функции-контроллера.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Middleware — абстрактный класс, расширяющий абстрактный класс Controller, предназначенный для создания миддлвейра.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Endpoint — класс конечной точки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Endpoint: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_method — поле, хранящее метод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 — поле, хранящее путь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_beforeMiddlewares — поле, хранящее </w:t>
      </w:r>
      <w:r>
        <w:rPr>
          <w:bCs/>
          <w:i w:val="false"/>
          <w:iCs w:val="false"/>
          <w:lang w:val="ru-RU" w:bidi="ar-SA"/>
        </w:rPr>
        <w:t>middlewares, которые должны быть выполнены до выполнения контроллера;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 constroller — </w:t>
      </w:r>
      <w:r>
        <w:rPr>
          <w:bCs/>
          <w:i w:val="false"/>
          <w:iCs w:val="false"/>
          <w:lang w:val="ru-RU" w:bidi="ar-SA"/>
        </w:rPr>
        <w:t>поле, хранящее контроллер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_afterMiddlewares — </w:t>
      </w:r>
      <w:r>
        <w:rPr>
          <w:bCs/>
          <w:i w:val="false"/>
          <w:iCs w:val="false"/>
          <w:lang w:val="ru-RU" w:bidi="ar-SA"/>
        </w:rPr>
        <w:t>поле, хранящее middlewares, которые должны быть выполнены после выполнения 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Endpoint:</w:t>
      </w:r>
    </w:p>
    <w:p>
      <w:pPr>
        <w:pStyle w:val="Normal"/>
        <w:numPr>
          <w:ilvl w:val="0"/>
          <w:numId w:val="3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use — метод для использования конечной точки в роутере.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Router — абстрактный класс, предназначенный для создания роутера.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абстрактного класса Router: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_router — поле, хранящее экземпляр класса ExpressCore.Express;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 — поле, хранящее путь;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abstract _endpoints — абстрактное поле, хранящее массив экземпляров класса Endpoint.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абстрактного класса Router:</w:t>
      </w:r>
    </w:p>
    <w:p>
      <w:pPr>
        <w:pStyle w:val="Normal"/>
        <w:numPr>
          <w:ilvl w:val="0"/>
          <w:numId w:val="3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 — геттер для получения пути;</w:t>
      </w:r>
    </w:p>
    <w:p>
      <w:pPr>
        <w:pStyle w:val="Normal"/>
        <w:numPr>
          <w:ilvl w:val="0"/>
          <w:numId w:val="3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router — геттер для получения роутера.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абстрактного класса Router:</w:t>
      </w:r>
    </w:p>
    <w:p>
      <w:pPr>
        <w:pStyle w:val="Normal"/>
        <w:numPr>
          <w:ilvl w:val="0"/>
          <w:numId w:val="3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useEndpoints — метод для регистрации конечных точек в роутере.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Html2imgController — класс, расширяющий абстрактный класс Controller, основной контроллер приложения.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Html2IngController: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_browser — поле, хранящее экземпляр класса Browser;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_validation — поле, хранящее экземпляр класса Validation;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_paramsValidator — поле, хранящее экземпляр класса Validator для валидации параметров запроса;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_queryVaildator — поле, хранящее экземпляр класса Validator для валидации GET-параметров запроса;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_bodyValidator — поле, хранящее экземпляр класса Validator для валидации тела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Html2Img</w:t>
      </w:r>
      <w:r>
        <w:rPr>
          <w:bCs/>
          <w:i w:val="false"/>
          <w:iCs w:val="false"/>
          <w:lang w:val="ru-RU" w:bidi="ar-SA"/>
        </w:rPr>
        <w:t>Controller: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Controller)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Html2ImgController:</w:t>
      </w:r>
    </w:p>
    <w:p>
      <w:pPr>
        <w:pStyle w:val="Normal"/>
        <w:numPr>
          <w:ilvl w:val="0"/>
          <w:numId w:val="4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Controller).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ErrorHandlingMiddleware — класс, расширяющий абстрактный класс Middleware, middleware — обработчик ошибок.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ErrorHandlingMiddleware:</w:t>
      </w:r>
    </w:p>
    <w:p>
      <w:pPr>
        <w:pStyle w:val="Normal"/>
        <w:numPr>
          <w:ilvl w:val="0"/>
          <w:numId w:val="43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FileUploadMiddleware — класс, расширяющий абстрактный класс Middleware, middleware — адаптер для библиотеки express-fileupload для парсинга изображений, приходящих в теле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FileUploadMiddleware:</w:t>
      </w:r>
    </w:p>
    <w:p>
      <w:pPr>
        <w:pStyle w:val="Normal"/>
        <w:numPr>
          <w:ilvl w:val="0"/>
          <w:numId w:val="44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StaticMiddleware — класс, расширяющий абстрактный класс Middleware, middleware — адаптер для middleware Express.static для назначения статических файлов и директорий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StaticMiddleware:</w:t>
      </w:r>
    </w:p>
    <w:p>
      <w:pPr>
        <w:pStyle w:val="Normal"/>
        <w:numPr>
          <w:ilvl w:val="0"/>
          <w:numId w:val="45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MainRouter — класс, расширяющий абстрактный класс Router, основной роутер приложения.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MainRouter: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_endpoints — абстрактное поле, хранящее массив экземпляров класса Endpoint (реализация абстрактного поля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класса MainRouter:</w:t>
      </w:r>
    </w:p>
    <w:p>
      <w:pPr>
        <w:pStyle w:val="Normal"/>
        <w:numPr>
          <w:ilvl w:val="0"/>
          <w:numId w:val="4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 — геттер для получения пути (унаследовано от абстрактного класса Router);</w:t>
      </w:r>
    </w:p>
    <w:p>
      <w:pPr>
        <w:pStyle w:val="Normal"/>
        <w:numPr>
          <w:ilvl w:val="0"/>
          <w:numId w:val="4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router — геттер для получения роутера (унаследовано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MainRouter:</w:t>
      </w:r>
    </w:p>
    <w:p>
      <w:pPr>
        <w:pStyle w:val="Normal"/>
        <w:numPr>
          <w:ilvl w:val="0"/>
          <w:numId w:val="47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useEndpoints — метод для регистрации конечных точек в роутере (унаследовано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sz w:val="24"/>
          <w:szCs w:val="24"/>
        </w:rPr>
      </w:pPr>
      <w:r>
        <w:rPr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17" w:name="__RefHeading___Toc494639119"/>
      <w:bookmarkEnd w:id="17"/>
      <w:r>
        <w:rPr>
          <w:lang w:val="ru-RU" w:bidi="ar-SA"/>
        </w:rPr>
        <w:t>5 ТЕСТИРОВАНИЕ ПРОГРАММНОГО ПРОДУКТА</w:t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8" w:name="__RefHeading___Toc494639120"/>
      <w:bookmarkEnd w:id="18"/>
      <w:r>
        <w:rPr>
          <w:bCs/>
          <w:i w:val="false"/>
          <w:lang w:val="ru-RU" w:bidi="ar-SA"/>
        </w:rPr>
        <w:t>5.1 Аппаратные и программные средства создания и эксплуатации интернет-приложения</w:t>
      </w:r>
    </w:p>
    <w:p>
      <w:pPr>
        <w:pStyle w:val="Normal"/>
        <w:spacing w:lineRule="auto" w:line="360"/>
        <w:ind w:left="0" w:right="0" w:firstLine="709"/>
        <w:jc w:val="both"/>
        <w:rPr>
          <w:b/>
          <w:b/>
          <w:bCs/>
          <w:i/>
          <w:i/>
          <w:lang w:val="ru-RU" w:bidi="ar-SA"/>
        </w:rPr>
      </w:pPr>
      <w:r>
        <w:rPr>
          <w:b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Аппаратные требования для работы сервиса в среде разработки: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Процессор с тактовой частотой от 1.3 ГГц;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Оперативная память от 2 ГБ;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Видеокарта;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Монитор;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Клавиатура.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Операционная система — Linux, Windows или MacOS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Среда выполнение Node.js;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IDE;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Аппаратные требования для работы сервиса в производственной среде: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Процессор с тактовой частотой от 1.0 ГГц;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Оперативная память от 1 ГБ;</w:t>
      </w:r>
    </w:p>
    <w:p>
      <w:pPr>
        <w:pStyle w:val="Normal"/>
        <w:numPr>
          <w:ilvl w:val="0"/>
          <w:numId w:val="20"/>
        </w:numPr>
        <w:spacing w:lineRule="auto" w:line="360"/>
        <w:jc w:val="left"/>
        <w:rPr>
          <w:lang w:val="ru-RU" w:bidi="ar-SA"/>
        </w:rPr>
      </w:pPr>
      <w:r>
        <w:rPr>
          <w:color w:val="000000"/>
          <w:lang w:val="ru-RU" w:bidi="ar-SA"/>
        </w:rPr>
        <w:t>Сетевой адаптер.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Операционная система — Linux, Windows или MacOS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Среда выполнение Node.js;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Менеджер процессов для JavaScript-среды Node.js PM2;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bCs/>
          <w:i w:val="false"/>
          <w:i w:val="false"/>
          <w:lang w:val="ru-RU" w:bidi="ar-SA"/>
        </w:rPr>
      </w:pPr>
      <w:r>
        <w:rPr>
          <w:bCs/>
          <w:i w:val="false"/>
          <w:lang w:val="ru-RU" w:bidi="ar-SA"/>
        </w:rPr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9" w:name="__RefHeading___Toc494639121"/>
      <w:bookmarkEnd w:id="19"/>
      <w:r>
        <w:rPr>
          <w:bCs/>
          <w:i w:val="false"/>
          <w:lang w:val="ru-RU" w:bidi="ar-SA"/>
        </w:rPr>
        <w:t>5.2 Руководство пользователя</w:t>
      </w:r>
    </w:p>
    <w:p>
      <w:pPr>
        <w:pStyle w:val="Normal"/>
        <w:spacing w:lineRule="auto" w:line="360"/>
        <w:ind w:left="0" w:right="0" w:firstLine="360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Для работы сервиса необходимо его инсталлировать: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Инсталлировать среду выполнения Node.js следуя инструкциям по установке;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Склонируйте локально репозиторий сервиса с https://github.com/AntonGorban/html2img-service.git;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Установить зависимости проекта, командой npm install;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Соберите приложение командой npm run build;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Переместите собранное приложение из директории build в подготовленную директорию для приложения;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Запустите приложение с помощью PM2, командой pm2 start index.js;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Протестируйте приложение.</w:t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Дополнительно вы можете настроить домен для сервиса используя Nginx или Apache. Так-же вы можете настроить firewall ufw или iptables.</w:t>
      </w:r>
    </w:p>
    <w:p>
      <w:pPr>
        <w:pStyle w:val="Normal"/>
        <w:spacing w:lineRule="auto" w:line="360"/>
        <w:ind w:left="397" w:right="0" w:hanging="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20" w:name="__RefHeading___Toc494639122"/>
      <w:bookmarkEnd w:id="20"/>
      <w:r>
        <w:rPr>
          <w:bCs/>
          <w:i w:val="false"/>
          <w:lang w:val="ru-RU" w:bidi="ar-SA"/>
        </w:rPr>
        <w:t>5.3 Описание контрольных примеров</w:t>
      </w:r>
    </w:p>
    <w:p>
      <w:pPr>
        <w:pStyle w:val="Normal"/>
        <w:spacing w:lineRule="auto" w:line="360"/>
        <w:ind w:left="397" w:right="0" w:hanging="0"/>
        <w:jc w:val="both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 w:ascii="Times New Roman" w:hAnsi="Times New Roman"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 CYR"/>
          <w:lang w:val="ru-RU" w:bidi="ar-SA"/>
        </w:rPr>
        <w:t>Для использования микро-сервиса в вашем проекте вы можете использовать fetch, axios и т.п. для JavaScript / TypeScript, или подобные библиотеки в других языках программирования.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Для использования микро-сервиса, вам нужно отправить XHR запрос методом POST на URI по шаблону:</w:t>
      </w:r>
    </w:p>
    <w:p>
      <w:pPr>
        <w:pStyle w:val="Normal"/>
        <w:numPr>
          <w:ilvl w:val="0"/>
          <w:numId w:val="24"/>
        </w:numPr>
        <w:spacing w:lineRule="auto" w:line="360"/>
        <w:jc w:val="both"/>
        <w:rPr>
          <w:lang w:val="ru-RU" w:bidi="ar-SA"/>
        </w:rPr>
      </w:pPr>
      <w:r>
        <w:rPr>
          <w:lang w:val="ru-RU" w:bidi="ar-SA"/>
        </w:rPr>
        <w:t>Если вы не подключали домен: (протокол)://(ip):(port)/(тип возвращаемого изображения);</w:t>
      </w:r>
    </w:p>
    <w:p>
      <w:pPr>
        <w:pStyle w:val="Normal"/>
        <w:numPr>
          <w:ilvl w:val="0"/>
          <w:numId w:val="24"/>
        </w:numPr>
        <w:bidi w:val="0"/>
        <w:spacing w:lineRule="auto" w:line="360"/>
        <w:jc w:val="both"/>
        <w:rPr>
          <w:lang w:val="ru-RU" w:bidi="ar-SA"/>
        </w:rPr>
      </w:pPr>
      <w:r>
        <w:rPr>
          <w:lang w:val="ru-RU" w:bidi="ar-SA"/>
        </w:rPr>
        <w:t>Если вы подключали домен: (протокол)://(домен)/(тип возвращаемого изображения).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Тестировать микро-сервис мы будем с помощью программного обеспечения Postman.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Создайте новый запрос в Postman, выберите метод запроса POST (рисунок А.1). Введите URL-адрес сервиса по вышеописанному шаблону (рисунок А.2). Далее введите параметры запроса во вкладке «Params» (рисунок А.3) и тело запроса на вкладке «Body», выбрав «form-data»</w:t>
        <w:br/>
        <w:t>(рисунок А.4). В тело запроса вы можете добавлять изображения с придуманным полем «KEY». В дальнейшем ваши изображения будут вставлены в HTML и CSS, на месте слов соответствующим «KEY».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После заполнения всех необходимых данных, вы можете нажать на кнопку «Send», таким образом вы отправите запрос на сервер, он провалидирует ваши данные, и если все хорошо, сгенерирует и отдаст вам изображение (рисунок А.5). Если же, ваши данные окажутся невалидными, тогда сервер отправит вам ошибку (рисунок А.6).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1" w:name="__RefHeading___Toc494639123"/>
      <w:bookmarkEnd w:id="21"/>
      <w:r>
        <w:rPr>
          <w:lang w:val="ru-RU" w:bidi="ar-SA"/>
        </w:rPr>
        <w:t>ЗАКЛЮЧЕНИЕ</w:t>
      </w:r>
    </w:p>
    <w:p>
      <w:pPr>
        <w:pStyle w:val="Style24"/>
        <w:jc w:val="both"/>
        <w:rPr>
          <w:b w:val="false"/>
          <w:b w:val="false"/>
          <w:szCs w:val="28"/>
          <w:lang w:val="ru-RU" w:bidi="ar-SA"/>
        </w:rPr>
      </w:pPr>
      <w:r>
        <w:rPr>
          <w:b w:val="false"/>
          <w:szCs w:val="28"/>
          <w:lang w:val="ru-RU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В результате разработки спроектирован микро-сервис для преобразования HTML разметки в изображение.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Разработано приложение, которое предоставляет возможность генерации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осуществляет генерацию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Для решения задачи был использован язык программирования TypeScript.</w:t>
      </w:r>
    </w:p>
    <w:p>
      <w:pPr>
        <w:pStyle w:val="Normal"/>
        <w:spacing w:lineRule="auto" w:line="360"/>
        <w:ind w:left="0" w:right="284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html2img-service может использоваться front-end и back-end разработчиками, web-мастерами и дизайнерами для генерации изображений на основе HTML разметки.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2" w:name="__RefHeading___Toc494639124"/>
      <w:bookmarkEnd w:id="22"/>
      <w:r>
        <w:rPr>
          <w:lang w:val="ru-RU" w:bidi="ar-SA"/>
        </w:rPr>
        <w:t>СПИСОК ИСПОЛЬЗОВАННЫХ ИСТОЧНИКОВ</w:t>
      </w:r>
    </w:p>
    <w:p>
      <w:pPr>
        <w:pStyle w:val="Normal"/>
        <w:spacing w:lineRule="auto" w:line="360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Классификация вин по цвету и выдержке // Сайт RusArticles</w:t>
      </w:r>
    </w:p>
    <w:p>
      <w:pPr>
        <w:pStyle w:val="Normal"/>
        <w:overflowPunct w:val="true"/>
        <w:spacing w:lineRule="auto" w:line="360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URL: http://www.rusarticles.com/kulinariya-statya/klassifikaciya-vin-po-cvetu-i-vyderzhki-844377.html (дата обращения: 09.09.2015)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 xml:space="preserve">Установка Web-сервера Apache.  </w:t>
      </w:r>
    </w:p>
    <w:p>
      <w:pPr>
        <w:pStyle w:val="Normal"/>
        <w:overflowPunct w:val="true"/>
        <w:spacing w:lineRule="auto" w:line="360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URL: http://www.pcnews.biz/text/278 (дата обращения: 23.09.2015)</w:t>
      </w:r>
    </w:p>
    <w:p>
      <w:pPr>
        <w:pStyle w:val="Normal"/>
        <w:numPr>
          <w:ilvl w:val="0"/>
          <w:numId w:val="8"/>
        </w:numPr>
        <w:spacing w:lineRule="auto" w:line="360"/>
        <w:ind w:left="0" w:right="0" w:firstLine="709"/>
        <w:rPr>
          <w:lang w:val="ru-RU" w:bidi="ar-SA"/>
        </w:rPr>
      </w:pPr>
      <w:r>
        <w:rPr>
          <w:color w:val="FF0000"/>
          <w:lang w:val="ru-RU" w:bidi="ar-SA"/>
        </w:rPr>
        <w:t xml:space="preserve">Аткинсон Леон.  MySQL. Библиотека профессионала  / Л. Аткинсон. – Москва: Вильямс, 1999. – 619 с. 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>
          <w:lang w:val="ru-RU" w:bidi="ar-SA"/>
        </w:rPr>
      </w:pPr>
      <w:r>
        <w:rPr>
          <w:bCs/>
          <w:color w:val="FF0000"/>
          <w:lang w:val="ru-RU" w:bidi="ar-SA"/>
        </w:rPr>
        <w:t>Кузнецов М.В.</w:t>
      </w:r>
      <w:r>
        <w:rPr>
          <w:color w:val="FF0000"/>
          <w:lang w:val="ru-RU" w:bidi="ar-SA"/>
        </w:rPr>
        <w:t xml:space="preserve"> PHP 5. Практика создания web-сайта / </w:t>
      </w:r>
      <w:r>
        <w:rPr>
          <w:bCs/>
          <w:color w:val="FF0000"/>
          <w:lang w:val="ru-RU" w:bidi="ar-SA"/>
        </w:rPr>
        <w:t xml:space="preserve">М.В.Кузнецов, И.В.Симдянов, С.В.Голышев. </w:t>
      </w:r>
      <w:r>
        <w:rPr>
          <w:color w:val="FF0000"/>
          <w:lang w:val="ru-RU" w:bidi="ar-SA"/>
        </w:rPr>
        <w:t xml:space="preserve">– СПб.: </w:t>
      </w:r>
      <w:r>
        <w:rPr>
          <w:bCs/>
          <w:color w:val="FF0000"/>
          <w:lang w:val="ru-RU" w:bidi="ar-SA"/>
        </w:rPr>
        <w:t>BHV-Санкт-Петербург</w:t>
      </w:r>
      <w:r>
        <w:rPr>
          <w:color w:val="FF0000"/>
          <w:lang w:val="ru-RU" w:bidi="ar-SA"/>
        </w:rPr>
        <w:t xml:space="preserve">, 2005. – 960 с. </w:t>
      </w:r>
    </w:p>
    <w:p>
      <w:pPr>
        <w:pStyle w:val="Normal"/>
        <w:overflowPunct w:val="true"/>
        <w:spacing w:lineRule="auto" w:line="360"/>
        <w:ind w:left="709" w:right="0" w:hanging="0"/>
        <w:jc w:val="both"/>
        <w:textAlignment w:val="baseline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pStyle w:val="Normal"/>
        <w:overflowPunct w:val="true"/>
        <w:spacing w:lineRule="auto" w:line="360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(ФОРМАТ ЗАПИСИ ИСТОЧНИКА: ОДИН В ОДИН !!!!! (точки, запятые, тире, наклонные и т.п.))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3" w:name="__RefHeading___Toc494639125"/>
      <w:bookmarkEnd w:id="23"/>
      <w:r>
        <w:rPr>
          <w:lang w:val="ru-RU" w:bidi="ar-SA"/>
        </w:rPr>
        <w:t>ПРИЛОЖЕНИЕ А</w:t>
        <w:br/>
        <w:br/>
        <w:t>Экранные формы</w:t>
      </w:r>
    </w:p>
    <w:p>
      <w:pPr>
        <w:pStyle w:val="Normal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lang w:val="ru-RU" w:bidi="ar-SA"/>
        </w:rPr>
        <w:drawing>
          <wp:inline distT="0" distB="0" distL="0" distR="0">
            <wp:extent cx="5761990" cy="3363595"/>
            <wp:effectExtent l="0" t="0" r="0" b="0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  <w:lang w:val="ru-RU" w:bidi="ar-SA"/>
        </w:rPr>
      </w:pPr>
      <w:r>
        <w:rPr>
          <w:sz w:val="24"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color w:val="FF0000"/>
          <w:sz w:val="24"/>
          <w:lang w:val="ru-RU" w:bidi="ar-SA"/>
        </w:rPr>
        <w:t>Рисунок A.1 – Главная страница приложения</w:t>
      </w:r>
    </w:p>
    <w:p>
      <w:pPr>
        <w:pStyle w:val="Normal"/>
        <w:jc w:val="center"/>
        <w:rPr>
          <w:color w:val="FF0000"/>
          <w:sz w:val="24"/>
          <w:lang w:val="ru-RU" w:bidi="ar-SA"/>
        </w:rPr>
      </w:pPr>
      <w:r>
        <w:rPr>
          <w:color w:val="FF0000"/>
          <w:sz w:val="24"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lang w:val="ru-RU" w:bidi="ar-SA"/>
        </w:rPr>
        <w:drawing>
          <wp:inline distT="0" distB="0" distL="0" distR="0">
            <wp:extent cx="5760720" cy="3180715"/>
            <wp:effectExtent l="0" t="0" r="0" b="0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  <w:lang w:val="ru-RU" w:bidi="ar-SA"/>
        </w:rPr>
      </w:pPr>
      <w:r>
        <w:rPr>
          <w:sz w:val="24"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color w:val="FF0000"/>
          <w:sz w:val="24"/>
          <w:lang w:val="ru-RU" w:bidi="ar-SA"/>
        </w:rPr>
        <w:t>Рисунок A.2 – Ввод кода и названия вида вина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4" w:name="__RefHeading___Toc494639126"/>
      <w:bookmarkEnd w:id="24"/>
      <w:r>
        <w:rPr>
          <w:lang w:val="ru-RU" w:bidi="ar-SA"/>
        </w:rPr>
        <w:t>ПРИЛОЖЕНИЕ Б</w:t>
        <w:br/>
        <w:br/>
        <w:t>Фрагменты листинга</w:t>
      </w:r>
    </w:p>
    <w:p>
      <w:pPr>
        <w:pStyle w:val="Normal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color w:val="FF0000"/>
          <w:szCs w:val="24"/>
          <w:lang w:val="ru-RU" w:bidi="ar-SA"/>
        </w:rPr>
        <w:t>Листинг Б1 – Файл «connect.inc»</w:t>
      </w:r>
    </w:p>
    <w:p>
      <w:pPr>
        <w:pStyle w:val="Normal"/>
        <w:jc w:val="center"/>
        <w:rPr>
          <w:b/>
          <w:b/>
          <w:color w:val="FF0000"/>
          <w:sz w:val="24"/>
          <w:szCs w:val="24"/>
          <w:lang w:val="ru-RU" w:bidi="ar-SA"/>
        </w:rPr>
      </w:pPr>
      <w:r>
        <w:rPr>
          <w:b/>
          <w:color w:val="FF0000"/>
          <w:sz w:val="24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&lt;?php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Переменные для работы с базой данных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$data_baza_pc="localhost";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$data_baza_user="root";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$data_baza_password="admin";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$data_baza_name="VINO";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$data_baza_table_vidvina="vidvina";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$data_baza_table_cvetvina="cvetvina";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$data_baza_table_viderjkavina="viderjkavina";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$data_baza_table_thraneniyavina="thraneniyavina";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$data_baza_table_garnir="garnir";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$data_baza_table_productigarnira="productigarnira";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$data_baza_table_nazvanievina="nazvanievina";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Устанавливаем связь с удаленным компьютером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mysql_pconnect("$data_baza_pc","$data_baza_user","$data_baza_password") or die("Ошибка при соединении с удаленным хостом!");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Соединяемся с базой данных на сервере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$db=mysql_select_db($data_baza_name);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?&gt;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color w:val="FF0000"/>
          <w:szCs w:val="24"/>
          <w:lang w:val="ru-RU" w:bidi="ar-SA"/>
        </w:rPr>
        <w:t xml:space="preserve">Листинг Б2 – </w:t>
      </w:r>
      <w:r>
        <w:rPr>
          <w:rFonts w:cs="Times New Roman" w:ascii="Times New Roman" w:hAnsi="Times New Roman"/>
          <w:color w:val="FF0000"/>
          <w:szCs w:val="24"/>
          <w:lang w:val="ru-RU" w:bidi="ar-SA"/>
        </w:rPr>
        <w:t>Скрипт «vidivin.php»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&lt;?php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include("connect.inc");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Проверяем на ошибку соединения с базой данных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if (!$db) { print "Нет такой базы данных.";} else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**** Работа с таблицей vidvina базы данных *********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"&lt;HTML&gt;&lt;HEAD&gt;";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"&lt;link type=\"text/css\" rel=stylesheet href=\"css/style.css\"&gt;";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"&lt;TITLE&gt;Виды вин&lt;/TITLE&gt;&lt;/HEAD&gt;";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"&lt;div align=center&gt;";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Проверяем, существует ли таблица c именем vidvina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$q=mysql_query("desc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Если не существует, то создаем таблицу и ее поля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if (mysql_errno()!=0)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mysql_query("create table $data_baza_table_vidvina(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kodvidavina tinyint NOT NULL primary key,  vidvina varchar(13))");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2"/>
          <w:kern w:val="2"/>
          <w:sz w:val="24"/>
          <w:szCs w:val="24"/>
          <w:lang w:val="ru-RU" w:bidi="ar-SA"/>
        </w:rPr>
        <w:t>print "&lt;div align=center&gt; Таблица Виды вина создана успешно! &lt;/div&gt;";}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"&lt;BR&gt;&lt;BR&gt;Существующие виды вин и их коды&lt;BR&gt;&lt;BR&gt;";</w:t>
      </w:r>
    </w:p>
    <w:p>
      <w:pPr>
        <w:pStyle w:val="Normal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6"/>
          <w:sz w:val="24"/>
          <w:szCs w:val="24"/>
          <w:lang w:val="ru-RU" w:bidi="ar-SA"/>
        </w:rPr>
        <w:t>print "&lt;form name=formvidivin method=post action=\"dobav_vidvina.php\"&gt;";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Таблица существует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"&lt;table&gt;&lt;tr&gt;";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коды видов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6"/>
          <w:sz w:val="24"/>
          <w:szCs w:val="24"/>
          <w:lang w:val="ru-RU" w:bidi="ar-SA"/>
        </w:rPr>
        <w:t>$q=mysql_query("select kodvidavina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print "&lt;td&gt;";print "&lt;select size=\"5\" name=\"f1_kodvidavina\"&gt;";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while ($row=mysql_fetch_row($q)) { </w:t>
      </w:r>
    </w:p>
    <w:p>
      <w:pPr>
        <w:pStyle w:val="Normal"/>
        <w:ind w:left="0" w:right="0" w:firstLine="720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"&lt;/select&gt;";print "&lt;/td&gt;";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виды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$q=mysql_query("select vidvina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"&lt;td&gt;";print "&lt;select size=\"5\" name=\"f1_vidvina\"&gt;";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while ($row=mysql_fetch_row($q)) {</w:t>
      </w:r>
    </w:p>
    <w:p>
      <w:pPr>
        <w:pStyle w:val="Normal"/>
        <w:ind w:left="0" w:right="0" w:firstLine="720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"&lt;/select&gt;"; print "&lt;/td&gt;"; print "&lt;/tr&gt;&lt;/table&gt;";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print "&lt;BR&gt;"; print "&lt;BR&gt;"; print "&lt;BR&gt;"; print "&lt;table&gt;&lt;tr&gt;&lt;td&gt;";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код вида вина для добавления в таблицу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print "&lt;td&gt;";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type=\"text\" name=\"f_kodvidavina\"&gt;";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 print "&lt;/tr&gt;";  print "&lt;tr&gt;&lt;td&gt;";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вид вина для добавления в таблицу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print "&lt;/td&gt;"; print "&lt;td&gt;";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type=\"text\" name=\"f_vidvina\"&gt;";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print "&lt;/tr&gt;&lt;/table&gt;";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"&lt;input type=\"submit\" value=\"Добавить вид вина\" name=\"B1\"&gt;";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"&amp;nbsp;&amp;nbsp;&amp;nbsp;";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type=\"reset\" value=\"Отмена\" name=\"B2\"&gt;";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 print "&lt;/form&gt;";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************** Для удаления ******************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 print "&lt;form name=formdelvidivin method=post action=\"udalit_vidvina.php\"&gt;";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"&lt;table&gt;&lt;tr&gt;&lt;td&gt;";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код вида вина для удаления из таблицы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коды видов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0"/>
          <w:sz w:val="24"/>
          <w:szCs w:val="24"/>
          <w:lang w:val="ru-RU" w:bidi="ar-SA"/>
        </w:rPr>
        <w:t>$q=mysql_query("select kodvidavina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ru-RU" w:bidi="ar-SA"/>
        </w:rPr>
        <w:t>print "&lt;td&gt;"; print "&lt;select size=\"1\" name=\"fd_kodvidavina\"&gt;";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selected value=''&gt;&lt;/option&gt;";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while ($row=mysql_fetch_row($q))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ru-RU" w:bidi="ar-SA"/>
        </w:rPr>
        <w:t>print "&lt;/select&gt;"; print "&lt;/td&gt;"; print "&lt;/tr&gt;"; print "&lt;/table&gt;";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"&lt;input type=\"submit\" value=\"Удалить вид вина\" name=\"B3\"&gt;";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"&amp;nbsp;&amp;nbsp;&amp;nbsp;";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type=\"reset\" value=\"Отмена\" name=\"B4\"&gt;";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"&lt;BR&gt;";print "&lt;/form&gt;";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print"&lt;a href='index.htm'&gt; Вернуться на главную &lt;/a&gt;";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print "&lt;/div&gt;&lt;/BODY&gt;&lt;/HTML&gt;";} // *** конец работы с таблицей БД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?&gt;</w:t>
      </w:r>
    </w:p>
    <w:p>
      <w:pPr>
        <w:pStyle w:val="Normal"/>
        <w:jc w:val="center"/>
        <w:rPr>
          <w:lang w:val="ru-RU" w:bidi="ar-SA"/>
        </w:rPr>
      </w:pPr>
      <w:r>
        <w:rPr>
          <w:lang w:val="ru-RU" w:bidi="ar-SA"/>
        </w:rPr>
      </w:r>
    </w:p>
    <w:sectPr>
      <w:headerReference w:type="default" r:id="rId13"/>
      <w:headerReference w:type="first" r:id="rId14"/>
      <w:footerReference w:type="default" r:id="rId15"/>
      <w:footerReference w:type="first" r:id="rId16"/>
      <w:type w:val="nextPage"/>
      <w:pgSz w:w="11906" w:h="16838"/>
      <w:pgMar w:left="1701" w:right="851" w:gutter="0" w:header="1134" w:top="1191" w:footer="1134" w:bottom="1191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 CYR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jc w:val="center"/>
      <w:rPr/>
    </w:pPr>
    <w:r>
      <w:rPr/>
    </w:r>
  </w:p>
  <w:p>
    <w:pPr>
      <w:pStyle w:val="Style3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32</w:t>
    </w:r>
    <w:r>
      <w:rPr/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170"/>
        </w:tabs>
        <w:ind w:left="170" w:hanging="17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decimal"/>
      <w:suff w:val="space"/>
      <w:lvlText w:val="%1)"/>
      <w:lvlJc w:val="left"/>
      <w:pPr>
        <w:tabs>
          <w:tab w:val="num" w:pos="0"/>
        </w:tabs>
        <w:ind w:left="1699" w:hanging="99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  <w:lang w:val="uk-UA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60"/>
        </w:tabs>
        <w:ind w:left="922" w:hanging="360"/>
      </w:pPr>
      <w:rPr>
        <w:i w:val="false"/>
        <w:b w:val="false"/>
        <w:color w:val="FF0000"/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Free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 CYR" w:hAnsi="Times New Roman CYR" w:eastAsia="Times New Roman" w:cs="Times New Roman"/>
      <w:color w:val="auto"/>
      <w:kern w:val="0"/>
      <w:sz w:val="28"/>
      <w:szCs w:val="28"/>
      <w:lang w:val="ru-RU" w:eastAsia="zh-CN" w:bidi="ar-SA"/>
    </w:rPr>
  </w:style>
  <w:style w:type="paragraph" w:styleId="1">
    <w:name w:val="Heading 1"/>
    <w:basedOn w:val="Normal"/>
    <w:next w:val="Normal"/>
    <w:qFormat/>
    <w:pPr>
      <w:numPr>
        <w:ilvl w:val="0"/>
        <w:numId w:val="4"/>
      </w:numPr>
      <w:spacing w:lineRule="auto" w:line="360"/>
      <w:jc w:val="center"/>
      <w:outlineLvl w:val="0"/>
    </w:pPr>
    <w:rPr>
      <w:b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>
      <w:color w:val="000000"/>
    </w:rPr>
  </w:style>
  <w:style w:type="character" w:styleId="WW8Num2z1">
    <w:name w:val="WW8Num2z1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>
      <w:rFonts w:ascii="Times New Roman" w:hAnsi="Times New Roman" w:cs="Times New Roman"/>
      <w:b w:val="false"/>
      <w:i w:val="false"/>
    </w:rPr>
  </w:style>
  <w:style w:type="character" w:styleId="WW8Num4z1">
    <w:name w:val="WW8Num4z1"/>
    <w:qFormat/>
    <w:rPr/>
  </w:style>
  <w:style w:type="character" w:styleId="WW8Num5z0">
    <w:name w:val="WW8Num5z0"/>
    <w:qFormat/>
    <w:rPr>
      <w:color w:val="FF0000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/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>
      <w:rFonts w:ascii="Times New Roman" w:hAnsi="Times New Roman" w:cs="Times New Roman"/>
      <w:b w:val="false"/>
      <w:i w:val="false"/>
    </w:rPr>
  </w:style>
  <w:style w:type="character" w:styleId="WW8Num7z1">
    <w:name w:val="WW8Num7z1"/>
    <w:qFormat/>
    <w:rPr/>
  </w:style>
  <w:style w:type="character" w:styleId="WW8Num8z0">
    <w:name w:val="WW8Num8z0"/>
    <w:qFormat/>
    <w:rPr/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rFonts w:ascii="Times New Roman" w:hAnsi="Times New Roman" w:cs="Times New Roman"/>
      <w:b w:val="false"/>
      <w:i w:val="false"/>
    </w:rPr>
  </w:style>
  <w:style w:type="character" w:styleId="WW8Num9z1">
    <w:name w:val="WW8Num9z1"/>
    <w:qFormat/>
    <w:rPr/>
  </w:style>
  <w:style w:type="character" w:styleId="WW8Num10z0">
    <w:name w:val="WW8Num10z0"/>
    <w:qFormat/>
    <w:rPr/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>
      <w:rFonts w:ascii="Times New Roman" w:hAnsi="Times New Roman" w:cs="Times New Roman"/>
      <w:b w:val="false"/>
      <w:i w:val="false"/>
    </w:rPr>
  </w:style>
  <w:style w:type="character" w:styleId="WW8Num11z1">
    <w:name w:val="WW8Num11z1"/>
    <w:qFormat/>
    <w:rPr/>
  </w:style>
  <w:style w:type="character" w:styleId="WW8Num12z0">
    <w:name w:val="WW8Num12z0"/>
    <w:qFormat/>
    <w:rPr>
      <w:rFonts w:ascii="Times New Roman" w:hAnsi="Times New Roman" w:cs="Times New Roman"/>
      <w:b w:val="false"/>
      <w:i w:val="false"/>
    </w:rPr>
  </w:style>
  <w:style w:type="character" w:styleId="WW8Num12z1">
    <w:name w:val="WW8Num12z1"/>
    <w:qFormat/>
    <w:rPr/>
  </w:style>
  <w:style w:type="character" w:styleId="WW8Num13z0">
    <w:name w:val="WW8Num13z0"/>
    <w:qFormat/>
    <w:rPr>
      <w:rFonts w:ascii="Times New Roman" w:hAnsi="Times New Roman" w:cs="Times New Roman"/>
      <w:b w:val="false"/>
      <w:i w:val="false"/>
    </w:rPr>
  </w:style>
  <w:style w:type="character" w:styleId="WW8Num13z1">
    <w:name w:val="WW8Num13z1"/>
    <w:qFormat/>
    <w:rPr/>
  </w:style>
  <w:style w:type="character" w:styleId="WW8Num14z0">
    <w:name w:val="WW8Num14z0"/>
    <w:qFormat/>
    <w:rPr>
      <w:rFonts w:ascii="Times New Roman" w:hAnsi="Times New Roman" w:eastAsia="Calibri" w:cs="Times New Roman"/>
      <w:color w:val="FF0000"/>
      <w:sz w:val="28"/>
      <w:szCs w:val="28"/>
    </w:rPr>
  </w:style>
  <w:style w:type="character" w:styleId="WW8Num14z1">
    <w:name w:val="WW8Num14z1"/>
    <w:qFormat/>
    <w:rPr>
      <w:rFonts w:ascii="Courier New" w:hAnsi="Courier New" w:cs="Courier New"/>
    </w:rPr>
  </w:style>
  <w:style w:type="character" w:styleId="WW8Num14z2">
    <w:name w:val="WW8Num14z2"/>
    <w:qFormat/>
    <w:rPr>
      <w:rFonts w:ascii="Wingdings" w:hAnsi="Wingdings" w:cs="Wingdings"/>
    </w:rPr>
  </w:style>
  <w:style w:type="character" w:styleId="WW8Num14z3">
    <w:name w:val="WW8Num14z3"/>
    <w:qFormat/>
    <w:rPr>
      <w:rFonts w:ascii="Symbol" w:hAnsi="Symbol" w:cs="Symbol"/>
    </w:rPr>
  </w:style>
  <w:style w:type="character" w:styleId="WW8Num15z0">
    <w:name w:val="WW8Num15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5z1">
    <w:name w:val="WW8Num15z1"/>
    <w:qFormat/>
    <w:rPr>
      <w:color w:val="FF0000"/>
    </w:rPr>
  </w:style>
  <w:style w:type="character" w:styleId="WW8Num16z0">
    <w:name w:val="WW8Num16z0"/>
    <w:qFormat/>
    <w:rPr>
      <w:rFonts w:ascii="Times New Roman" w:hAnsi="Times New Roman" w:cs="Times New Roman"/>
      <w:b w:val="false"/>
      <w:i w:val="false"/>
    </w:rPr>
  </w:style>
  <w:style w:type="character" w:styleId="WW8Num16z1">
    <w:name w:val="WW8Num16z1"/>
    <w:qFormat/>
    <w:rPr/>
  </w:style>
  <w:style w:type="character" w:styleId="WW8Num17z0">
    <w:name w:val="WW8Num17z0"/>
    <w:qFormat/>
    <w:rPr>
      <w:rFonts w:ascii="Times New Roman" w:hAnsi="Times New Roman" w:cs="Times New Roman"/>
      <w:b w:val="false"/>
      <w:i w:val="false"/>
    </w:rPr>
  </w:style>
  <w:style w:type="character" w:styleId="WW8Num17z1">
    <w:name w:val="WW8Num17z1"/>
    <w:qFormat/>
    <w:rPr/>
  </w:style>
  <w:style w:type="character" w:styleId="WW8Num18z0">
    <w:name w:val="WW8Num18z0"/>
    <w:qFormat/>
    <w:rPr>
      <w:color w:val="000000"/>
    </w:rPr>
  </w:style>
  <w:style w:type="character" w:styleId="WW8Num18z1">
    <w:name w:val="WW8Num18z1"/>
    <w:qFormat/>
    <w:rPr/>
  </w:style>
  <w:style w:type="character" w:styleId="WW8Num19z0">
    <w:name w:val="WW8Num19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9z1">
    <w:name w:val="WW8Num19z1"/>
    <w:qFormat/>
    <w:rPr/>
  </w:style>
  <w:style w:type="character" w:styleId="WW8Num20z0">
    <w:name w:val="WW8Num20z0"/>
    <w:qFormat/>
    <w:rPr>
      <w:rFonts w:ascii="Times New Roman" w:hAnsi="Times New Roman" w:cs="Times New Roman"/>
      <w:b w:val="false"/>
      <w:i w:val="false"/>
      <w:color w:val="FF0000"/>
      <w:lang w:val="uk-UA"/>
    </w:rPr>
  </w:style>
  <w:style w:type="character" w:styleId="WW8Num20z1">
    <w:name w:val="WW8Num20z1"/>
    <w:qFormat/>
    <w:rPr/>
  </w:style>
  <w:style w:type="character" w:styleId="WW8Num21z0">
    <w:name w:val="WW8Num21z0"/>
    <w:qFormat/>
    <w:rPr>
      <w:b w:val="false"/>
      <w:i w:val="false"/>
      <w:color w:val="FF0000"/>
      <w:lang w:val="en-US"/>
    </w:rPr>
  </w:style>
  <w:style w:type="character" w:styleId="WW8Num22z0">
    <w:name w:val="WW8Num22z0"/>
    <w:qFormat/>
    <w:rPr>
      <w:rFonts w:ascii="Times New Roman" w:hAnsi="Times New Roman" w:cs="Times New Roman"/>
      <w:b w:val="false"/>
      <w:i w:val="false"/>
    </w:rPr>
  </w:style>
  <w:style w:type="character" w:styleId="WW8Num22z1">
    <w:name w:val="WW8Num22z1"/>
    <w:qFormat/>
    <w:rPr/>
  </w:style>
  <w:style w:type="character" w:styleId="WW8Num23z0">
    <w:name w:val="WW8Num23z0"/>
    <w:qFormat/>
    <w:rPr>
      <w:rFonts w:ascii="Symbol" w:hAnsi="Symbol" w:cs="Symbol"/>
      <w:color w:val="FF0000"/>
    </w:rPr>
  </w:style>
  <w:style w:type="character" w:styleId="WW8Num23z1">
    <w:name w:val="WW8Num23z1"/>
    <w:qFormat/>
    <w:rPr>
      <w:rFonts w:ascii="Courier New" w:hAnsi="Courier New" w:cs="Courier New"/>
    </w:rPr>
  </w:style>
  <w:style w:type="character" w:styleId="WW8Num23z2">
    <w:name w:val="WW8Num23z2"/>
    <w:qFormat/>
    <w:rPr>
      <w:rFonts w:ascii="Symbol" w:hAnsi="Symbol" w:cs="Symbol"/>
      <w:color w:val="FF0000"/>
      <w:sz w:val="28"/>
      <w:lang w:val="en-US"/>
    </w:rPr>
  </w:style>
  <w:style w:type="character" w:styleId="WW8Num23z5">
    <w:name w:val="WW8Num23z5"/>
    <w:qFormat/>
    <w:rPr>
      <w:rFonts w:ascii="Wingdings" w:hAnsi="Wingdings" w:cs="Wingdings"/>
    </w:rPr>
  </w:style>
  <w:style w:type="character" w:styleId="WW8Num24z0">
    <w:name w:val="WW8Num24z0"/>
    <w:qFormat/>
    <w:rPr>
      <w:rFonts w:ascii="Times New Roman" w:hAnsi="Times New Roman" w:cs="Times New Roman"/>
      <w:b w:val="false"/>
      <w:i w:val="false"/>
    </w:rPr>
  </w:style>
  <w:style w:type="character" w:styleId="WW8Num24z1">
    <w:name w:val="WW8Num24z1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7z0">
    <w:name w:val="WW8Num27z0"/>
    <w:qFormat/>
    <w:rPr>
      <w:rFonts w:ascii="Times New Roman" w:hAnsi="Times New Roman" w:cs="Times New Roman"/>
      <w:b w:val="false"/>
      <w:i w:val="false"/>
    </w:rPr>
  </w:style>
  <w:style w:type="character" w:styleId="WW8Num27z1">
    <w:name w:val="WW8Num27z1"/>
    <w:qFormat/>
    <w:rPr/>
  </w:style>
  <w:style w:type="character" w:styleId="WW8Num28z0">
    <w:name w:val="WW8Num28z0"/>
    <w:qFormat/>
    <w:rPr>
      <w:rFonts w:ascii="Times New Roman" w:hAnsi="Times New Roman" w:cs="Times New Roman"/>
      <w:b w:val="false"/>
      <w:i w:val="false"/>
    </w:rPr>
  </w:style>
  <w:style w:type="character" w:styleId="WW8Num28z1">
    <w:name w:val="WW8Num28z1"/>
    <w:qFormat/>
    <w:rPr/>
  </w:style>
  <w:style w:type="character" w:styleId="WW8Num29z0">
    <w:name w:val="WW8Num29z0"/>
    <w:qFormat/>
    <w:rPr>
      <w:rFonts w:ascii="Times New Roman" w:hAnsi="Times New Roman" w:cs="Times New Roman"/>
      <w:b w:val="false"/>
      <w:i w:val="false"/>
    </w:rPr>
  </w:style>
  <w:style w:type="character" w:styleId="WW8Num29z1">
    <w:name w:val="WW8Num29z1"/>
    <w:qFormat/>
    <w:rPr>
      <w:rFonts w:ascii="Times New Roman CYR" w:hAnsi="Times New Roman CYR" w:eastAsia="Times New Roman" w:cs="Times New Roman"/>
    </w:rPr>
  </w:style>
  <w:style w:type="character" w:styleId="WW8Num29z2">
    <w:name w:val="WW8Num29z2"/>
    <w:qFormat/>
    <w:rPr/>
  </w:style>
  <w:style w:type="character" w:styleId="WW8NumSt2z0">
    <w:name w:val="WW8NumSt2z0"/>
    <w:qFormat/>
    <w:rPr>
      <w:b w:val="false"/>
      <w:i w:val="false"/>
    </w:rPr>
  </w:style>
  <w:style w:type="character" w:styleId="Style13">
    <w:name w:val="Основной шрифт абзаца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Номер страницы"/>
    <w:basedOn w:val="Style13"/>
    <w:rPr/>
  </w:style>
  <w:style w:type="character" w:styleId="Style16">
    <w:name w:val="Интернет-ссылка"/>
    <w:rPr>
      <w:color w:val="0000FF"/>
      <w:u w:val="single"/>
    </w:rPr>
  </w:style>
  <w:style w:type="character" w:styleId="11">
    <w:name w:val="Заголовок 1 Знак"/>
    <w:qFormat/>
    <w:rPr>
      <w:b/>
      <w:szCs w:val="32"/>
    </w:rPr>
  </w:style>
  <w:style w:type="character" w:styleId="Style17">
    <w:name w:val="Верхний колонтитул Знак"/>
    <w:qFormat/>
    <w:rPr>
      <w:sz w:val="28"/>
    </w:rPr>
  </w:style>
  <w:style w:type="character" w:styleId="CharAttribute7">
    <w:name w:val="CharAttribute7"/>
    <w:qFormat/>
    <w:rPr>
      <w:rFonts w:ascii="Calibri" w:hAnsi="Calibri" w:eastAsia="Calibri"/>
      <w:sz w:val="22"/>
    </w:rPr>
  </w:style>
  <w:style w:type="character" w:styleId="Style18">
    <w:name w:val="Ссылка указателя"/>
    <w:qFormat/>
    <w:rPr/>
  </w:style>
  <w:style w:type="character" w:styleId="Style19">
    <w:name w:val="Маркеры"/>
    <w:qFormat/>
    <w:rPr>
      <w:rFonts w:ascii="OpenSymbol" w:hAnsi="OpenSymbol" w:eastAsia="OpenSymbol" w:cs="OpenSymbol"/>
    </w:rPr>
  </w:style>
  <w:style w:type="character" w:styleId="Style20">
    <w:name w:val="Фуригана"/>
    <w:qFormat/>
    <w:rPr>
      <w:sz w:val="12"/>
      <w:szCs w:val="12"/>
      <w:u w:val="none"/>
      <w:em w:val="none"/>
    </w:rPr>
  </w:style>
  <w:style w:type="character" w:styleId="Style21">
    <w:name w:val="Символ нумерации"/>
    <w:qFormat/>
    <w:rPr/>
  </w:style>
  <w:style w:type="character" w:styleId="Style22">
    <w:name w:val="Заполнитель"/>
    <w:qFormat/>
    <w:rPr>
      <w:smallCaps/>
      <w:color w:val="008080"/>
      <w:u w:val="dotted"/>
    </w:rPr>
  </w:style>
  <w:style w:type="character" w:styleId="Style23">
    <w:name w:val="Переменная"/>
    <w:qFormat/>
    <w:rPr>
      <w:i/>
      <w:iCs/>
    </w:rPr>
  </w:style>
  <w:style w:type="paragraph" w:styleId="Style24">
    <w:name w:val="Заголовок"/>
    <w:basedOn w:val="Normal"/>
    <w:next w:val="Style25"/>
    <w:qFormat/>
    <w:pPr>
      <w:jc w:val="center"/>
    </w:pPr>
    <w:rPr>
      <w:rFonts w:ascii="Times New Roman" w:hAnsi="Times New Roman" w:cs="Times New Roman"/>
      <w:b/>
      <w:color w:val="000000"/>
      <w:lang w:val="uk-UA"/>
    </w:rPr>
  </w:style>
  <w:style w:type="paragraph" w:styleId="Style25">
    <w:name w:val="Body Text"/>
    <w:basedOn w:val="Normal"/>
    <w:pPr>
      <w:spacing w:before="0" w:after="120"/>
    </w:pPr>
    <w:rPr/>
  </w:style>
  <w:style w:type="paragraph" w:styleId="Style26">
    <w:name w:val="List"/>
    <w:basedOn w:val="Style25"/>
    <w:pPr/>
    <w:rPr>
      <w:rFonts w:cs="FreeSans"/>
    </w:rPr>
  </w:style>
  <w:style w:type="paragraph" w:styleId="Style2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8">
    <w:name w:val="Указатель"/>
    <w:basedOn w:val="Normal"/>
    <w:qFormat/>
    <w:pPr>
      <w:suppressLineNumbers/>
    </w:pPr>
    <w:rPr>
      <w:rFonts w:cs="FreeSans"/>
    </w:rPr>
  </w:style>
  <w:style w:type="paragraph" w:styleId="BodyText2">
    <w:name w:val="Body Text 2"/>
    <w:basedOn w:val="Normal"/>
    <w:qFormat/>
    <w:pPr>
      <w:ind w:left="0" w:right="0" w:firstLine="567"/>
      <w:jc w:val="both"/>
    </w:pPr>
    <w:rPr>
      <w:rFonts w:ascii="Times New Roman" w:hAnsi="Times New Roman" w:cs="Times New Roman"/>
      <w:sz w:val="26"/>
    </w:rPr>
  </w:style>
  <w:style w:type="paragraph" w:styleId="Style29">
    <w:name w:val="Body Text Indent"/>
    <w:basedOn w:val="Normal"/>
    <w:pPr>
      <w:ind w:left="2835" w:right="0" w:hanging="0"/>
    </w:pPr>
    <w:rPr>
      <w:rFonts w:ascii="Times New Roman" w:hAnsi="Times New Roman" w:cs="Times New Roman"/>
    </w:rPr>
  </w:style>
  <w:style w:type="paragraph" w:styleId="2">
    <w:name w:val="заголовок 2"/>
    <w:basedOn w:val="Normal"/>
    <w:next w:val="Normal"/>
    <w:qFormat/>
    <w:pPr>
      <w:keepNext w:val="true"/>
      <w:numPr>
        <w:ilvl w:val="0"/>
        <w:numId w:val="0"/>
      </w:numPr>
      <w:spacing w:lineRule="auto" w:line="360"/>
      <w:jc w:val="both"/>
      <w:outlineLvl w:val="1"/>
    </w:pPr>
    <w:rPr>
      <w:rFonts w:ascii="Times New Roman" w:hAnsi="Times New Roman" w:cs="Times New Roman"/>
      <w:b/>
      <w:i/>
    </w:rPr>
  </w:style>
  <w:style w:type="paragraph" w:styleId="3">
    <w:name w:val="заголовок 3"/>
    <w:basedOn w:val="Normal"/>
    <w:next w:val="Normal"/>
    <w:qFormat/>
    <w:pPr>
      <w:keepNext w:val="true"/>
      <w:numPr>
        <w:ilvl w:val="0"/>
        <w:numId w:val="0"/>
      </w:numPr>
      <w:outlineLvl w:val="2"/>
    </w:pPr>
    <w:rPr>
      <w:rFonts w:ascii="Times New Roman" w:hAnsi="Times New Roman" w:cs="Times New Roman"/>
      <w:sz w:val="24"/>
    </w:rPr>
  </w:style>
  <w:style w:type="paragraph" w:styleId="12">
    <w:name w:val="Текст1"/>
    <w:basedOn w:val="Normal"/>
    <w:qFormat/>
    <w:pPr/>
    <w:rPr>
      <w:rFonts w:ascii="Courier New" w:hAnsi="Courier New" w:cs="Courier New"/>
      <w:sz w:val="20"/>
    </w:rPr>
  </w:style>
  <w:style w:type="paragraph" w:styleId="Web39">
    <w:name w:val="Обычный (Web)39"/>
    <w:basedOn w:val="Normal"/>
    <w:qFormat/>
    <w:pPr>
      <w:spacing w:before="0" w:after="100"/>
    </w:pPr>
    <w:rPr>
      <w:rFonts w:ascii="Tahoma" w:hAnsi="Tahoma" w:cs="Tahoma"/>
      <w:sz w:val="16"/>
      <w:szCs w:val="16"/>
    </w:rPr>
  </w:style>
  <w:style w:type="paragraph" w:styleId="13">
    <w:name w:val="Основной текст1"/>
    <w:basedOn w:val="Normal"/>
    <w:qFormat/>
    <w:pPr>
      <w:spacing w:before="100" w:after="100"/>
    </w:pPr>
    <w:rPr>
      <w:rFonts w:ascii="Times New Roman" w:hAnsi="Times New Roman" w:cs="Times New Roman"/>
      <w:b/>
      <w:bCs/>
      <w:szCs w:val="24"/>
    </w:rPr>
  </w:style>
  <w:style w:type="paragraph" w:styleId="Style30">
    <w:name w:val="Обычный (веб)"/>
    <w:basedOn w:val="Normal"/>
    <w:qFormat/>
    <w:pPr>
      <w:spacing w:before="100" w:after="100"/>
    </w:pPr>
    <w:rPr>
      <w:rFonts w:ascii="Times New Roman" w:hAnsi="Times New Roman" w:cs="Times New Roman"/>
      <w:sz w:val="24"/>
      <w:szCs w:val="24"/>
    </w:rPr>
  </w:style>
  <w:style w:type="paragraph" w:styleId="Style31">
    <w:name w:val="Верхний и нижний колонтитулы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Style32">
    <w:name w:val="Колонтитул"/>
    <w:basedOn w:val="Normal"/>
    <w:qFormat/>
    <w:pPr/>
    <w:rPr/>
  </w:style>
  <w:style w:type="paragraph" w:styleId="Style33">
    <w:name w:val="Head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34">
    <w:name w:val="Foot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4">
    <w:name w:val="заголовок 4"/>
    <w:basedOn w:val="Normal"/>
    <w:next w:val="Normal"/>
    <w:qFormat/>
    <w:pPr>
      <w:keepNext w:val="true"/>
      <w:jc w:val="right"/>
    </w:pPr>
    <w:rPr>
      <w:rFonts w:ascii="Times New Roman" w:hAnsi="Times New Roman" w:cs="Times New Roman"/>
      <w:szCs w:val="28"/>
    </w:rPr>
  </w:style>
  <w:style w:type="paragraph" w:styleId="Style35">
    <w:name w:val="Абзац списка"/>
    <w:basedOn w:val="Normal"/>
    <w:qFormat/>
    <w:pPr>
      <w:spacing w:lineRule="auto" w:line="276" w:before="0" w:after="200"/>
      <w:ind w:left="720" w:right="0" w:hanging="0"/>
      <w:contextualSpacing/>
    </w:pPr>
    <w:rPr>
      <w:rFonts w:ascii="Calibri" w:hAnsi="Calibri" w:eastAsia="Calibri" w:cs="Calibri"/>
      <w:sz w:val="22"/>
      <w:szCs w:val="22"/>
    </w:rPr>
  </w:style>
  <w:style w:type="paragraph" w:styleId="Style36">
    <w:name w:val="Index Heading"/>
    <w:basedOn w:val="Style24"/>
    <w:pPr>
      <w:suppressLineNumbers/>
      <w:ind w:left="0" w:right="0" w:hanging="0"/>
    </w:pPr>
    <w:rPr>
      <w:b/>
      <w:bCs/>
      <w:sz w:val="32"/>
      <w:szCs w:val="32"/>
    </w:rPr>
  </w:style>
  <w:style w:type="paragraph" w:styleId="TOAHeading">
    <w:name w:val="TOA Heading"/>
    <w:basedOn w:val="1"/>
    <w:next w:val="Normal"/>
    <w:qFormat/>
    <w:pPr>
      <w:keepLines/>
      <w:numPr>
        <w:ilvl w:val="0"/>
        <w:numId w:val="0"/>
      </w:numPr>
      <w:spacing w:lineRule="auto" w:line="360"/>
      <w:ind w:left="0" w:right="0" w:firstLine="709"/>
      <w:jc w:val="left"/>
    </w:pPr>
    <w:rPr>
      <w:rFonts w:eastAsia="Times New Roman" w:cs="Times New Roman"/>
      <w:b w:val="false"/>
      <w:bCs/>
      <w:sz w:val="28"/>
      <w:szCs w:val="28"/>
      <w:lang w:val="ru-RU"/>
    </w:rPr>
  </w:style>
  <w:style w:type="paragraph" w:styleId="14">
    <w:name w:val="TOC 1"/>
    <w:basedOn w:val="Normal"/>
    <w:next w:val="Normal"/>
    <w:pPr>
      <w:tabs>
        <w:tab w:val="clear" w:pos="709"/>
        <w:tab w:val="right" w:pos="9345" w:leader="dot"/>
      </w:tabs>
      <w:spacing w:lineRule="auto" w:line="360"/>
    </w:pPr>
    <w:rPr>
      <w:rFonts w:ascii="Times New Roman" w:hAnsi="Times New Roman" w:eastAsia="Calibri" w:cs="Times New Roman"/>
      <w:szCs w:val="22"/>
    </w:rPr>
  </w:style>
  <w:style w:type="paragraph" w:styleId="21">
    <w:name w:val="TOC 2"/>
    <w:basedOn w:val="Normal"/>
    <w:next w:val="Normal"/>
    <w:pPr>
      <w:spacing w:lineRule="auto" w:line="276" w:before="0" w:after="100"/>
      <w:ind w:left="220" w:right="0" w:hanging="0"/>
    </w:pPr>
    <w:rPr>
      <w:rFonts w:ascii="Times New Roman" w:hAnsi="Times New Roman" w:eastAsia="Times New Roman" w:cs="Times New Roman"/>
      <w:szCs w:val="22"/>
    </w:rPr>
  </w:style>
  <w:style w:type="paragraph" w:styleId="Style37">
    <w:name w:val="Содержимое таблицы"/>
    <w:basedOn w:val="Normal"/>
    <w:qFormat/>
    <w:pPr>
      <w:widowControl w:val="false"/>
      <w:suppressLineNumbers/>
    </w:pPr>
    <w:rPr/>
  </w:style>
  <w:style w:type="paragraph" w:styleId="Style38">
    <w:name w:val="Заголовок таблицы"/>
    <w:basedOn w:val="Style37"/>
    <w:qFormat/>
    <w:pPr>
      <w:suppressLineNumbers/>
      <w:jc w:val="center"/>
    </w:pPr>
    <w:rPr>
      <w:b/>
      <w:bCs/>
    </w:rPr>
  </w:style>
  <w:style w:type="paragraph" w:styleId="H1">
    <w:name w:val="h1"/>
    <w:basedOn w:val="Normal"/>
    <w:next w:val="P"/>
    <w:autoRedefine/>
    <w:qFormat/>
    <w:pPr>
      <w:spacing w:lineRule="auto" w:line="360"/>
      <w:jc w:val="center"/>
    </w:pPr>
    <w:rPr>
      <w:b/>
      <w:bCs/>
    </w:rPr>
  </w:style>
  <w:style w:type="paragraph" w:styleId="P">
    <w:name w:val="p"/>
    <w:basedOn w:val="Style30"/>
    <w:autoRedefine/>
    <w:qFormat/>
    <w:pPr>
      <w:widowControl/>
      <w:numPr>
        <w:ilvl w:val="0"/>
        <w:numId w:val="4"/>
      </w:numPr>
      <w:suppressAutoHyphens w:val="true"/>
      <w:bidi w:val="0"/>
      <w:spacing w:lineRule="auto" w:line="360" w:before="0" w:after="0"/>
      <w:ind w:left="0" w:right="0" w:firstLine="709"/>
      <w:contextualSpacing/>
      <w:jc w:val="both"/>
    </w:pPr>
    <w:rPr>
      <w:sz w:val="28"/>
      <w:szCs w:val="28"/>
    </w:rPr>
  </w:style>
  <w:style w:type="paragraph" w:styleId="H2">
    <w:name w:val="h2"/>
    <w:basedOn w:val="2"/>
    <w:next w:val="P"/>
    <w:autoRedefine/>
    <w:qFormat/>
    <w:pPr>
      <w:ind w:left="0" w:right="0" w:firstLine="709"/>
    </w:pPr>
    <w:rPr>
      <w:i w:val="false"/>
      <w:iCs w:val="false"/>
    </w:rPr>
  </w:style>
  <w:style w:type="paragraph" w:styleId="Img">
    <w:name w:val="img"/>
    <w:basedOn w:val="P"/>
    <w:next w:val="P"/>
    <w:autoRedefine/>
    <w:qFormat/>
    <w:pPr>
      <w:widowControl/>
      <w:numPr>
        <w:ilvl w:val="0"/>
        <w:numId w:val="0"/>
      </w:numPr>
      <w:suppressAutoHyphens w:val="true"/>
      <w:bidi w:val="0"/>
      <w:spacing w:lineRule="auto" w:line="240" w:before="0" w:after="0"/>
      <w:ind w:left="0" w:right="0" w:hanging="0"/>
      <w:contextualSpacing/>
      <w:jc w:val="center"/>
    </w:pPr>
    <w:rPr/>
  </w:style>
  <w:style w:type="paragraph" w:styleId="Ol">
    <w:name w:val="ol"/>
    <w:basedOn w:val="P"/>
    <w:autoRedefine/>
    <w:qFormat/>
    <w:pPr>
      <w:numPr>
        <w:ilvl w:val="0"/>
        <w:numId w:val="2"/>
      </w:numPr>
      <w:tabs>
        <w:tab w:val="clear" w:pos="709"/>
      </w:tabs>
    </w:pPr>
    <w:rPr/>
  </w:style>
  <w:style w:type="paragraph" w:styleId="Ul">
    <w:name w:val="ul"/>
    <w:basedOn w:val="P"/>
    <w:qFormat/>
    <w:pPr>
      <w:numPr>
        <w:ilvl w:val="0"/>
        <w:numId w:val="3"/>
      </w:numPr>
      <w:ind w:left="0" w:right="0" w:firstLine="500"/>
    </w:pPr>
    <w:rPr/>
  </w:style>
  <w:style w:type="numbering" w:styleId="123">
    <w:name w:val="Нумерованный 123"/>
    <w:qFormat/>
  </w:style>
  <w:style w:type="numbering" w:styleId="Style39">
    <w:name w:val="Маркированный –"/>
    <w:qFormat/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4.xml"/><Relationship Id="rId14" Type="http://schemas.openxmlformats.org/officeDocument/2006/relationships/header" Target="header5.xml"/><Relationship Id="rId15" Type="http://schemas.openxmlformats.org/officeDocument/2006/relationships/footer" Target="footer2.xml"/><Relationship Id="rId16" Type="http://schemas.openxmlformats.org/officeDocument/2006/relationships/footer" Target="footer3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4601</TotalTime>
  <Application>LibreOffice/7.3.4.2$Linux_X86_64 LibreOffice_project/728fec16bd5f605073805c3c9e7c4212a0120dc5</Application>
  <AppVersion>15.0000</AppVersion>
  <Pages>32</Pages>
  <Words>3660</Words>
  <Characters>26928</Characters>
  <CharactersWithSpaces>30171</CharactersWithSpaces>
  <Paragraphs>508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2010-10-16T15:28:00Z</dcterms:created>
  <dc:creator>Котенко В.Н.</dc:creator>
  <dc:description/>
  <cp:keywords> </cp:keywords>
  <dc:language>ru-RU</dc:language>
  <cp:lastModifiedBy>Gorban  Anton</cp:lastModifiedBy>
  <cp:lastPrinted>2010-10-17T18:57:00Z</cp:lastPrinted>
  <dcterms:modified xsi:type="dcterms:W3CDTF">2022-07-31T17:46:48Z</dcterms:modified>
  <cp:revision>525</cp:revision>
  <dc:subject/>
  <dc:title>МІНІСТЕРСТВО ОСВІТИ УКРАЇНИ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